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F02F9" w:rsidRDefault="00312DE5" w:rsidP="001321E1">
      <w:pPr>
        <w:ind w:left="708" w:hanging="708"/>
        <w:jc w:val="center"/>
        <w:rPr>
          <w:rFonts w:ascii="Arial" w:hAnsi="Arial" w:cs="Arial"/>
          <w:b/>
        </w:rPr>
      </w:pPr>
      <w:bookmarkStart w:id="0" w:name="_GoBack"/>
      <w:bookmarkEnd w:id="0"/>
      <w:r w:rsidRPr="00FF02F9">
        <w:rPr>
          <w:rFonts w:ascii="Arial" w:hAnsi="Arial" w:cs="Arial"/>
          <w:b/>
        </w:rPr>
        <w:t>B A S E S</w:t>
      </w:r>
    </w:p>
    <w:p w:rsidR="00AC2105" w:rsidRPr="001321E1" w:rsidRDefault="00AC2105" w:rsidP="001321E1">
      <w:pPr>
        <w:jc w:val="center"/>
        <w:rPr>
          <w:rFonts w:ascii="Arial" w:hAnsi="Arial" w:cs="Arial"/>
        </w:rPr>
      </w:pPr>
    </w:p>
    <w:p w:rsidR="001E70AC" w:rsidRPr="00FF02F9" w:rsidRDefault="001E70AC" w:rsidP="001321E1">
      <w:pPr>
        <w:jc w:val="both"/>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C86706">
        <w:rPr>
          <w:rFonts w:ascii="Arial" w:hAnsi="Arial" w:cs="Arial"/>
          <w:b/>
        </w:rPr>
        <w:t>01</w:t>
      </w:r>
      <w:r w:rsidR="001B04E0">
        <w:rPr>
          <w:rFonts w:ascii="Arial" w:hAnsi="Arial" w:cs="Arial"/>
          <w:b/>
        </w:rPr>
        <w:t>7</w:t>
      </w:r>
      <w:r w:rsidR="003139E6" w:rsidRPr="00FF02F9">
        <w:rPr>
          <w:rFonts w:ascii="Arial" w:hAnsi="Arial" w:cs="Arial"/>
          <w:b/>
        </w:rPr>
        <w:t>-201</w:t>
      </w:r>
      <w:r w:rsidR="00C86706">
        <w:rPr>
          <w:rFonts w:ascii="Arial" w:hAnsi="Arial" w:cs="Arial"/>
          <w:b/>
        </w:rPr>
        <w:t>9</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w:t>
      </w:r>
      <w:r w:rsidR="00C86706">
        <w:rPr>
          <w:rFonts w:ascii="Arial" w:hAnsi="Arial" w:cs="Arial"/>
        </w:rPr>
        <w:t xml:space="preserve">ADQUISICIÓN </w:t>
      </w:r>
      <w:r w:rsidR="001B04E0" w:rsidRPr="001B04E0">
        <w:rPr>
          <w:rFonts w:ascii="Arial" w:hAnsi="Arial" w:cs="Arial"/>
        </w:rPr>
        <w:t>DE UN SISTEMA PARA ANÁLISIS DE INFORMACIÓN DE PENSIONES CIVILES DEL ESTADO DE CHIHUAHUA</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C86706" w:rsidRPr="00C86706">
        <w:rPr>
          <w:rFonts w:ascii="Arial" w:hAnsi="Arial" w:cs="Arial"/>
        </w:rPr>
        <w:t>LOS ARTÍCULOS 40, 51 FRACCIÓN I, 56 Y DEMÁS APLICABLES DE LA LEY DE ADQUISICIONES, ARRENDAMIENTOS Y CONTRATACIÓN DE SERVICIOS DEL ESTADO DE CHIHUAHUA Y SU REGLAMENTO</w:t>
      </w:r>
      <w:r w:rsidRPr="00FF02F9">
        <w:rPr>
          <w:rFonts w:ascii="Arial" w:hAnsi="Arial" w:cs="Arial"/>
        </w:rPr>
        <w:t>.</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Pr="00FF02F9" w:rsidRDefault="00C86706" w:rsidP="001321E1">
      <w:pPr>
        <w:jc w:val="both"/>
        <w:rPr>
          <w:rFonts w:ascii="Arial" w:hAnsi="Arial" w:cs="Arial"/>
          <w:lang w:val="es-ES_tradnl"/>
        </w:rPr>
      </w:pPr>
      <w:r w:rsidRPr="00C86706">
        <w:rPr>
          <w:rFonts w:ascii="Arial" w:hAnsi="Arial" w:cs="Arial"/>
          <w:lang w:val="es-ES_tradnl"/>
        </w:rPr>
        <w:t xml:space="preserve">Pensiones Civiles del Estado de Chihuahua por conducto de su Comité de Adquisiciones, Arrendamientos y Servicios, con domicilio en la Avenida Teófilo Borunda Ortiz, Número 2900, Colonia Centro, C.P. 31000, en la ciudad de Chihuahua, Chihuahua, fungiendo como órgano requirente </w:t>
      </w:r>
      <w:r w:rsidR="005566C9">
        <w:rPr>
          <w:rFonts w:ascii="Arial" w:hAnsi="Arial" w:cs="Arial"/>
          <w:lang w:val="es-ES_tradnl"/>
        </w:rPr>
        <w:t>el</w:t>
      </w:r>
      <w:r w:rsidRPr="00C86706">
        <w:rPr>
          <w:rFonts w:ascii="Arial" w:hAnsi="Arial" w:cs="Arial"/>
          <w:lang w:val="es-ES_tradnl"/>
        </w:rPr>
        <w:t xml:space="preserve"> </w:t>
      </w:r>
      <w:r w:rsidR="005566C9" w:rsidRPr="00860155">
        <w:rPr>
          <w:rFonts w:ascii="Arial" w:hAnsi="Arial" w:cs="Arial"/>
          <w:lang w:val="es-ES_tradnl"/>
        </w:rPr>
        <w:t xml:space="preserve">Jefe del Departamento de </w:t>
      </w:r>
      <w:r w:rsidR="00860155" w:rsidRPr="00860155">
        <w:rPr>
          <w:rFonts w:ascii="Arial" w:hAnsi="Arial" w:cs="Arial"/>
          <w:lang w:val="es-ES_tradnl"/>
        </w:rPr>
        <w:t xml:space="preserve">Recursos Materiales y Servicios </w:t>
      </w:r>
      <w:r w:rsidRPr="00C86706">
        <w:rPr>
          <w:rFonts w:ascii="Arial" w:hAnsi="Arial" w:cs="Arial"/>
          <w:lang w:val="es-ES_tradnl"/>
        </w:rPr>
        <w:t>de la mencionada institución.</w:t>
      </w:r>
    </w:p>
    <w:p w:rsidR="00842B3A" w:rsidRPr="00FF02F9" w:rsidRDefault="00842B3A" w:rsidP="001321E1">
      <w:pPr>
        <w:jc w:val="both"/>
        <w:rPr>
          <w:rFonts w:ascii="Arial" w:hAnsi="Arial" w:cs="Arial"/>
          <w:lang w:val="es-ES_tradnl"/>
        </w:rPr>
      </w:pPr>
    </w:p>
    <w:p w:rsidR="00C86706" w:rsidRPr="00F72BED" w:rsidRDefault="00C86706" w:rsidP="00C86706">
      <w:pPr>
        <w:jc w:val="both"/>
        <w:rPr>
          <w:rFonts w:ascii="Arial" w:hAnsi="Arial" w:cs="Arial"/>
          <w:b/>
          <w:lang w:val="es-ES_tradnl"/>
        </w:rPr>
      </w:pPr>
      <w:r w:rsidRPr="00F72BED">
        <w:rPr>
          <w:rFonts w:ascii="Arial" w:hAnsi="Arial" w:cs="Arial"/>
          <w:b/>
          <w:lang w:val="es-ES_tradnl"/>
        </w:rPr>
        <w:t>B) OBJETO DE LA LICITACIÓN</w:t>
      </w:r>
    </w:p>
    <w:p w:rsidR="00C86706" w:rsidRPr="00F72BED" w:rsidRDefault="00C86706" w:rsidP="00C86706">
      <w:pPr>
        <w:jc w:val="both"/>
        <w:rPr>
          <w:rFonts w:ascii="Arial" w:hAnsi="Arial" w:cs="Arial"/>
          <w:lang w:val="es-ES_tradnl"/>
        </w:rPr>
      </w:pPr>
    </w:p>
    <w:p w:rsidR="00C86706" w:rsidRPr="00F72BED" w:rsidRDefault="00C86706" w:rsidP="00C86706">
      <w:pPr>
        <w:jc w:val="both"/>
        <w:rPr>
          <w:rFonts w:ascii="Arial" w:hAnsi="Arial" w:cs="Arial"/>
          <w:lang w:val="es-ES_tradnl"/>
        </w:rPr>
      </w:pPr>
      <w:r w:rsidRPr="00F72BED">
        <w:rPr>
          <w:rFonts w:ascii="Arial" w:hAnsi="Arial" w:cs="Arial"/>
          <w:lang w:val="es-ES_tradnl"/>
        </w:rPr>
        <w:t xml:space="preserve">La </w:t>
      </w:r>
      <w:r w:rsidR="001B04E0">
        <w:rPr>
          <w:rFonts w:ascii="Arial" w:hAnsi="Arial" w:cs="Arial"/>
          <w:lang w:val="es-ES_tradnl"/>
        </w:rPr>
        <w:t xml:space="preserve">adquisición </w:t>
      </w:r>
      <w:r w:rsidR="001B04E0" w:rsidRPr="001B04E0">
        <w:rPr>
          <w:rFonts w:ascii="Arial" w:hAnsi="Arial" w:cs="Arial"/>
          <w:lang w:val="es-ES_tradnl"/>
        </w:rPr>
        <w:t>de un</w:t>
      </w:r>
      <w:r w:rsidR="006C2F60">
        <w:rPr>
          <w:rFonts w:ascii="Arial" w:hAnsi="Arial" w:cs="Arial"/>
          <w:lang w:val="es-ES_tradnl"/>
        </w:rPr>
        <w:t xml:space="preserve"> </w:t>
      </w:r>
      <w:r w:rsidR="001B04E0" w:rsidRPr="001B04E0">
        <w:rPr>
          <w:rFonts w:ascii="Arial" w:hAnsi="Arial" w:cs="Arial"/>
          <w:lang w:val="es-ES_tradnl"/>
        </w:rPr>
        <w:t xml:space="preserve">sistema para análisis de información de </w:t>
      </w:r>
      <w:r w:rsidR="001B04E0">
        <w:rPr>
          <w:rFonts w:ascii="Arial" w:hAnsi="Arial" w:cs="Arial"/>
          <w:lang w:val="es-ES_tradnl"/>
        </w:rPr>
        <w:t>Pensiones Civiles del E</w:t>
      </w:r>
      <w:r w:rsidR="001B04E0" w:rsidRPr="001B04E0">
        <w:rPr>
          <w:rFonts w:ascii="Arial" w:hAnsi="Arial" w:cs="Arial"/>
          <w:lang w:val="es-ES_tradnl"/>
        </w:rPr>
        <w:t xml:space="preserve">stado de </w:t>
      </w:r>
      <w:r w:rsidR="001B04E0">
        <w:rPr>
          <w:rFonts w:ascii="Arial" w:hAnsi="Arial" w:cs="Arial"/>
          <w:lang w:val="es-ES_tradnl"/>
        </w:rPr>
        <w:t>C</w:t>
      </w:r>
      <w:r w:rsidR="001B04E0" w:rsidRPr="001B04E0">
        <w:rPr>
          <w:rFonts w:ascii="Arial" w:hAnsi="Arial" w:cs="Arial"/>
          <w:lang w:val="es-ES_tradnl"/>
        </w:rPr>
        <w:t>hihuahua</w:t>
      </w:r>
      <w:r w:rsidRPr="00F72BED">
        <w:rPr>
          <w:rFonts w:ascii="Arial" w:hAnsi="Arial" w:cs="Arial"/>
          <w:lang w:val="es-ES_tradnl"/>
        </w:rPr>
        <w:t xml:space="preserve">, se adjudicará </w:t>
      </w:r>
      <w:r w:rsidR="005566C9">
        <w:rPr>
          <w:rFonts w:ascii="Arial" w:hAnsi="Arial" w:cs="Arial"/>
          <w:lang w:val="es-ES_tradnl"/>
        </w:rPr>
        <w:t xml:space="preserve">a un solo proveedor </w:t>
      </w:r>
      <w:r w:rsidRPr="00F72BED">
        <w:rPr>
          <w:rFonts w:ascii="Arial" w:hAnsi="Arial" w:cs="Arial"/>
          <w:lang w:val="es-ES_tradnl"/>
        </w:rPr>
        <w:t xml:space="preserve">sobre la base de un precio unitario y cuyas características, especificaciones, y demás datos necesarios se encuentran establecidas en el </w:t>
      </w:r>
      <w:r w:rsidRPr="00F72BED">
        <w:rPr>
          <w:rFonts w:ascii="Arial" w:hAnsi="Arial" w:cs="Arial"/>
          <w:b/>
          <w:lang w:val="es-ES_tradnl"/>
        </w:rPr>
        <w:t xml:space="preserve">“ANEXO </w:t>
      </w:r>
      <w:r w:rsidR="005566C9">
        <w:rPr>
          <w:rFonts w:ascii="Arial" w:hAnsi="Arial" w:cs="Arial"/>
          <w:b/>
          <w:lang w:val="es-ES_tradnl"/>
        </w:rPr>
        <w:t>I</w:t>
      </w:r>
      <w:r w:rsidRPr="00F72BED">
        <w:rPr>
          <w:rFonts w:ascii="Arial" w:hAnsi="Arial" w:cs="Arial"/>
          <w:b/>
          <w:lang w:val="es-ES_tradnl"/>
        </w:rPr>
        <w:t>”</w:t>
      </w:r>
      <w:r w:rsidRPr="00F72BED">
        <w:rPr>
          <w:rFonts w:ascii="Arial" w:hAnsi="Arial" w:cs="Arial"/>
          <w:lang w:val="es-ES_tradnl"/>
        </w:rPr>
        <w:t>,  el cual forma parte de las presentes bases.</w:t>
      </w:r>
    </w:p>
    <w:p w:rsidR="00C86706" w:rsidRPr="00F72BED" w:rsidRDefault="00C86706" w:rsidP="00C86706">
      <w:pPr>
        <w:jc w:val="both"/>
        <w:rPr>
          <w:rFonts w:ascii="Arial" w:hAnsi="Arial" w:cs="Arial"/>
          <w:b/>
          <w:lang w:val="es-ES_tradnl"/>
        </w:rPr>
      </w:pPr>
    </w:p>
    <w:p w:rsidR="00C86706" w:rsidRPr="00103F5D" w:rsidRDefault="00C86706" w:rsidP="00C86706">
      <w:pPr>
        <w:jc w:val="both"/>
        <w:rPr>
          <w:rFonts w:ascii="Arial" w:hAnsi="Arial" w:cs="Arial"/>
          <w:b/>
          <w:lang w:val="es-ES_tradnl"/>
        </w:rPr>
      </w:pPr>
      <w:r w:rsidRPr="00103F5D">
        <w:rPr>
          <w:rFonts w:ascii="Arial" w:hAnsi="Arial" w:cs="Arial"/>
          <w:b/>
          <w:lang w:val="es-ES_tradnl"/>
        </w:rPr>
        <w:t>C) IDIOMA</w:t>
      </w:r>
    </w:p>
    <w:p w:rsidR="00C86706" w:rsidRPr="004C5353" w:rsidRDefault="00C86706" w:rsidP="00C86706">
      <w:pPr>
        <w:jc w:val="both"/>
        <w:rPr>
          <w:rFonts w:ascii="Arial" w:hAnsi="Arial" w:cs="Arial"/>
          <w:highlight w:val="yellow"/>
          <w:lang w:val="es-ES_tradnl"/>
        </w:rPr>
      </w:pPr>
    </w:p>
    <w:p w:rsidR="00C86706" w:rsidRDefault="00C86706" w:rsidP="00C86706">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C86706" w:rsidRDefault="00C86706" w:rsidP="00C86706">
      <w:pPr>
        <w:jc w:val="both"/>
        <w:rPr>
          <w:rFonts w:ascii="Arial" w:hAnsi="Arial" w:cs="Arial"/>
          <w:lang w:val="es-ES_tradnl"/>
        </w:rPr>
      </w:pPr>
    </w:p>
    <w:p w:rsidR="00C86706" w:rsidRPr="005E61EE" w:rsidRDefault="00C86706" w:rsidP="00C86706">
      <w:pPr>
        <w:jc w:val="both"/>
        <w:rPr>
          <w:rFonts w:ascii="Arial" w:hAnsi="Arial" w:cs="Arial"/>
          <w:b/>
          <w:highlight w:val="yellow"/>
          <w:lang w:val="es-ES_tradnl"/>
        </w:rPr>
      </w:pPr>
      <w:r w:rsidRPr="00F55350">
        <w:rPr>
          <w:rFonts w:ascii="Arial" w:hAnsi="Arial" w:cs="Arial"/>
          <w:b/>
          <w:lang w:val="es-ES_tradnl"/>
        </w:rPr>
        <w:t>D) DISPOSICIÓN PRESUPUESTARIA Y PERIODO EN QUE SE REQUIEREN LOS BIENES</w:t>
      </w:r>
    </w:p>
    <w:p w:rsidR="00C86706" w:rsidRPr="005E61EE" w:rsidRDefault="00C86706" w:rsidP="00C86706">
      <w:pPr>
        <w:jc w:val="both"/>
        <w:rPr>
          <w:rFonts w:ascii="Arial" w:hAnsi="Arial" w:cs="Arial"/>
          <w:highlight w:val="yellow"/>
          <w:lang w:val="es-ES_tradnl"/>
        </w:rPr>
      </w:pPr>
    </w:p>
    <w:p w:rsidR="001E29D2" w:rsidRDefault="00C86706" w:rsidP="00C86706">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 la cual se encuentra contemplada para el ejercicio fiscal 20</w:t>
      </w:r>
      <w:r w:rsidR="005566C9">
        <w:rPr>
          <w:rFonts w:ascii="Arial" w:hAnsi="Arial" w:cs="Arial"/>
          <w:lang w:val="es-ES_tradnl"/>
        </w:rPr>
        <w:t>19</w:t>
      </w:r>
      <w:r w:rsidRPr="00F55350">
        <w:rPr>
          <w:rFonts w:ascii="Arial" w:hAnsi="Arial" w:cs="Arial"/>
          <w:lang w:val="es-ES_tradnl"/>
        </w:rPr>
        <w:t>, proveniente de recursos propios de Pensiones Civiles del Estado de Chihuahua</w:t>
      </w:r>
      <w:r w:rsidRPr="00103F5D">
        <w:t xml:space="preserve"> </w:t>
      </w:r>
      <w:r w:rsidRPr="00103F5D">
        <w:rPr>
          <w:rFonts w:ascii="Arial" w:hAnsi="Arial" w:cs="Arial"/>
          <w:lang w:val="es-ES_tradnl"/>
        </w:rPr>
        <w:t xml:space="preserve">y </w:t>
      </w:r>
      <w:r w:rsidR="005566C9">
        <w:rPr>
          <w:rFonts w:ascii="Arial" w:hAnsi="Arial" w:cs="Arial"/>
          <w:lang w:val="es-ES_tradnl"/>
        </w:rPr>
        <w:t>el</w:t>
      </w:r>
      <w:r w:rsidRPr="00103F5D">
        <w:rPr>
          <w:rFonts w:ascii="Arial" w:hAnsi="Arial" w:cs="Arial"/>
          <w:lang w:val="es-ES_tradnl"/>
        </w:rPr>
        <w:t xml:space="preserve"> bien que conforma será requerido</w:t>
      </w:r>
      <w:r w:rsidR="005566C9">
        <w:rPr>
          <w:rFonts w:ascii="Arial" w:hAnsi="Arial" w:cs="Arial"/>
          <w:lang w:val="es-ES_tradnl"/>
        </w:rPr>
        <w:t xml:space="preserve"> en un plazo de ocho meses, comprendido </w:t>
      </w:r>
      <w:r w:rsidRPr="00103F5D">
        <w:rPr>
          <w:rFonts w:ascii="Arial" w:hAnsi="Arial" w:cs="Arial"/>
          <w:lang w:val="es-ES_tradnl"/>
        </w:rPr>
        <w:t xml:space="preserve">a partir de </w:t>
      </w:r>
      <w:r w:rsidR="005566C9">
        <w:rPr>
          <w:rFonts w:ascii="Arial" w:hAnsi="Arial" w:cs="Arial"/>
          <w:lang w:val="es-ES_tradnl"/>
        </w:rPr>
        <w:t xml:space="preserve"> la celebración del contrato. </w:t>
      </w:r>
      <w:r w:rsidRPr="00103F5D">
        <w:rPr>
          <w:rFonts w:ascii="Arial" w:hAnsi="Arial" w:cs="Arial"/>
          <w:lang w:val="es-ES_tradnl"/>
        </w:rPr>
        <w:t xml:space="preserve"> </w:t>
      </w:r>
      <w:r>
        <w:rPr>
          <w:rFonts w:ascii="Arial" w:hAnsi="Arial" w:cs="Arial"/>
          <w:highlight w:val="yellow"/>
          <w:lang w:val="es-ES_tradnl"/>
        </w:rPr>
        <w:t xml:space="preserve"> </w:t>
      </w:r>
    </w:p>
    <w:p w:rsidR="005566C9" w:rsidRPr="001E29D2" w:rsidRDefault="005566C9" w:rsidP="00C86706">
      <w:pPr>
        <w:jc w:val="both"/>
        <w:rPr>
          <w:rFonts w:ascii="Arial" w:hAnsi="Arial" w:cs="Arial"/>
          <w:b/>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A50BFE" w:rsidRPr="00A50BFE" w:rsidRDefault="00A50BFE" w:rsidP="00A50BFE">
      <w:pPr>
        <w:jc w:val="both"/>
        <w:rPr>
          <w:rFonts w:ascii="Arial" w:hAnsi="Arial" w:cs="Arial"/>
        </w:rPr>
      </w:pPr>
      <w:r w:rsidRPr="00A50BFE">
        <w:rPr>
          <w:rFonts w:ascii="Arial" w:hAnsi="Arial" w:cs="Arial"/>
        </w:rPr>
        <w:t>La adjudicación del bien se llevará a cabo para cubrir necesidades de la institución para el ejercicio fiscal 20</w:t>
      </w:r>
      <w:r>
        <w:rPr>
          <w:rFonts w:ascii="Arial" w:hAnsi="Arial" w:cs="Arial"/>
        </w:rPr>
        <w:t>19</w:t>
      </w:r>
      <w:r w:rsidRPr="00A50BFE">
        <w:rPr>
          <w:rFonts w:ascii="Arial" w:hAnsi="Arial" w:cs="Arial"/>
        </w:rPr>
        <w:t xml:space="preserve">, la que se llevará a cabo mediante contrato </w:t>
      </w:r>
      <w:r>
        <w:rPr>
          <w:rFonts w:ascii="Arial" w:hAnsi="Arial" w:cs="Arial"/>
        </w:rPr>
        <w:t>a precio fijo</w:t>
      </w:r>
      <w:r w:rsidRPr="00A50BFE">
        <w:rPr>
          <w:rFonts w:ascii="Arial" w:hAnsi="Arial" w:cs="Arial"/>
        </w:rPr>
        <w:t xml:space="preserve">, en los términos establecidos en los artículos 78, 79 y 80  de la Ley de Adquisiciones, Arrendamientos y Contratación de Servicios del Estado de Chihuahua.   </w:t>
      </w:r>
    </w:p>
    <w:p w:rsidR="00A50BFE" w:rsidRPr="00A50BFE" w:rsidRDefault="00A50BFE" w:rsidP="00A50BFE">
      <w:pPr>
        <w:jc w:val="both"/>
        <w:rPr>
          <w:rFonts w:ascii="Arial" w:hAnsi="Arial" w:cs="Arial"/>
        </w:rPr>
      </w:pPr>
    </w:p>
    <w:p w:rsidR="00A50BFE" w:rsidRPr="00A50BFE" w:rsidRDefault="00A50BFE" w:rsidP="00A50BFE">
      <w:pPr>
        <w:jc w:val="both"/>
        <w:rPr>
          <w:rFonts w:ascii="Arial" w:hAnsi="Arial" w:cs="Arial"/>
        </w:rPr>
      </w:pPr>
      <w:r w:rsidRPr="00A50BFE">
        <w:rPr>
          <w:rFonts w:ascii="Arial" w:hAnsi="Arial" w:cs="Arial"/>
        </w:rPr>
        <w:lastRenderedPageBreak/>
        <w:t>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w:t>
      </w:r>
    </w:p>
    <w:p w:rsidR="00A50BFE" w:rsidRPr="00A50BFE" w:rsidRDefault="00A50BFE" w:rsidP="00A50BFE">
      <w:pPr>
        <w:jc w:val="both"/>
        <w:rPr>
          <w:rFonts w:ascii="Arial" w:hAnsi="Arial" w:cs="Arial"/>
        </w:rPr>
      </w:pPr>
    </w:p>
    <w:p w:rsidR="00A50BFE" w:rsidRDefault="00A50BFE" w:rsidP="00A50BFE">
      <w:pPr>
        <w:jc w:val="both"/>
        <w:rPr>
          <w:rFonts w:ascii="Arial" w:hAnsi="Arial" w:cs="Arial"/>
        </w:rPr>
      </w:pPr>
      <w:r w:rsidRPr="00A50BFE">
        <w:rPr>
          <w:rFonts w:ascii="Arial" w:hAnsi="Arial" w:cs="Arial"/>
        </w:rPr>
        <w:t>Ninguna de las condiciones contenidas en las bases de la licitación, así como en las propuestas presentadas por los proveedores podrá ser negociada.</w:t>
      </w:r>
    </w:p>
    <w:p w:rsidR="00A50BFE" w:rsidRDefault="00A50BFE" w:rsidP="00A50BFE">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Pensiones Civiles del Estado de Chihuahua se abstendrá de recibir propuestas o adjudicar contrato con aquellas personas físicas o morales que se encuentren en alguno de los supuestos previstos en </w:t>
      </w:r>
      <w:r w:rsidR="00007B38">
        <w:rPr>
          <w:rFonts w:ascii="Arial" w:hAnsi="Arial" w:cs="Arial"/>
        </w:rPr>
        <w:t>los</w:t>
      </w:r>
      <w:r w:rsidRPr="001E29D2">
        <w:rPr>
          <w:rFonts w:ascii="Arial" w:hAnsi="Arial" w:cs="Arial"/>
        </w:rPr>
        <w:t xml:space="preserve"> artículo</w:t>
      </w:r>
      <w:r w:rsidR="00007B38">
        <w:rPr>
          <w:rFonts w:ascii="Arial" w:hAnsi="Arial" w:cs="Arial"/>
        </w:rPr>
        <w:t>s</w:t>
      </w:r>
      <w:r w:rsidRPr="001E29D2">
        <w:rPr>
          <w:rFonts w:ascii="Arial" w:hAnsi="Arial" w:cs="Arial"/>
        </w:rPr>
        <w:t xml:space="preserve"> 86</w:t>
      </w:r>
      <w:r w:rsidR="00007B38">
        <w:rPr>
          <w:rFonts w:ascii="Arial" w:hAnsi="Arial" w:cs="Arial"/>
        </w:rPr>
        <w:t xml:space="preserve"> y 103</w:t>
      </w:r>
      <w:r w:rsidRPr="001E29D2">
        <w:rPr>
          <w:rFonts w:ascii="Arial" w:hAnsi="Arial" w:cs="Arial"/>
        </w:rPr>
        <w:t xml:space="preserve">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C) DISPOSICIÓN Y COSTO DE LAS BASES</w:t>
      </w:r>
    </w:p>
    <w:p w:rsidR="001E29D2" w:rsidRPr="001E29D2" w:rsidRDefault="001E29D2" w:rsidP="001E29D2">
      <w:pPr>
        <w:jc w:val="both"/>
        <w:rPr>
          <w:rFonts w:ascii="Arial" w:hAnsi="Arial"/>
          <w:b/>
        </w:rPr>
      </w:pPr>
    </w:p>
    <w:p w:rsidR="00A50BFE" w:rsidRPr="001110EA" w:rsidRDefault="00A50BFE" w:rsidP="00A50BFE">
      <w:pPr>
        <w:jc w:val="both"/>
        <w:rPr>
          <w:rFonts w:ascii="Arial" w:hAnsi="Arial"/>
        </w:rPr>
      </w:pPr>
      <w:r w:rsidRPr="001110EA">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4140D2">
          <w:rPr>
            <w:rStyle w:val="Hipervnculo"/>
            <w:rFonts w:ascii="Arial" w:hAnsi="Arial"/>
          </w:rPr>
          <w:t>http://www.pce.chihuahua.gob.mx/</w:t>
        </w:r>
      </w:hyperlink>
      <w:r>
        <w:rPr>
          <w:rFonts w:ascii="Arial" w:hAnsi="Arial"/>
        </w:rPr>
        <w:t xml:space="preserve"> </w:t>
      </w:r>
      <w:r w:rsidRPr="001110EA">
        <w:rPr>
          <w:rFonts w:ascii="Arial" w:hAnsi="Arial"/>
        </w:rPr>
        <w:t xml:space="preserve">y </w:t>
      </w:r>
      <w:hyperlink r:id="rId9" w:history="1">
        <w:r w:rsidRPr="004140D2">
          <w:rPr>
            <w:rStyle w:val="Hipervnculo"/>
            <w:rFonts w:ascii="Arial" w:hAnsi="Arial"/>
          </w:rPr>
          <w:t>https://contrataciones.chihuahua.gob.mx/</w:t>
        </w:r>
      </w:hyperlink>
      <w:r w:rsidRPr="001110EA">
        <w:rPr>
          <w:rFonts w:ascii="Arial" w:hAnsi="Arial"/>
        </w:rPr>
        <w:t>.</w:t>
      </w:r>
      <w:r>
        <w:rPr>
          <w:rFonts w:ascii="Arial" w:hAnsi="Arial"/>
        </w:rPr>
        <w:t xml:space="preserve"> </w:t>
      </w:r>
      <w:r w:rsidRPr="001110EA">
        <w:rPr>
          <w:rFonts w:ascii="Arial" w:hAnsi="Arial"/>
        </w:rPr>
        <w:t xml:space="preserve">  </w:t>
      </w:r>
    </w:p>
    <w:p w:rsidR="00A50BFE" w:rsidRPr="001110EA" w:rsidRDefault="00A50BFE" w:rsidP="00A50BFE">
      <w:pPr>
        <w:jc w:val="both"/>
        <w:rPr>
          <w:rFonts w:ascii="Arial" w:hAnsi="Arial"/>
        </w:rPr>
      </w:pPr>
    </w:p>
    <w:p w:rsidR="00A50BFE" w:rsidRPr="00F72BED" w:rsidRDefault="00A50BFE" w:rsidP="00A50BFE">
      <w:pPr>
        <w:jc w:val="both"/>
        <w:rPr>
          <w:rFonts w:ascii="Tahoma" w:hAnsi="Tahoma" w:cs="Tahoma"/>
          <w:lang w:val="es-ES_tradnl"/>
        </w:rPr>
      </w:pPr>
      <w:r w:rsidRPr="001110EA">
        <w:rPr>
          <w:rFonts w:ascii="Arial" w:hAnsi="Arial"/>
        </w:rPr>
        <w:t xml:space="preserve">El costo de participación es de </w:t>
      </w:r>
      <w:r w:rsidRPr="009353A1">
        <w:rPr>
          <w:rFonts w:ascii="Arial" w:hAnsi="Arial"/>
        </w:rPr>
        <w:t>$1,500.00 (mil quinientos pesos 00/100 M.N.)</w:t>
      </w:r>
      <w:r w:rsidRPr="001110EA">
        <w:rPr>
          <w:rFonts w:ascii="Arial" w:hAnsi="Arial"/>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9353A1">
        <w:rPr>
          <w:rFonts w:ascii="Arial" w:hAnsi="Arial"/>
        </w:rPr>
        <w:t>9</w:t>
      </w:r>
      <w:r w:rsidRPr="001110EA">
        <w:rPr>
          <w:rFonts w:ascii="Arial" w:hAnsi="Arial"/>
        </w:rPr>
        <w:t xml:space="preserve"> de </w:t>
      </w:r>
      <w:r w:rsidR="009353A1">
        <w:rPr>
          <w:rFonts w:ascii="Arial" w:hAnsi="Arial"/>
        </w:rPr>
        <w:t>diciembre</w:t>
      </w:r>
      <w:r w:rsidRPr="001110EA">
        <w:rPr>
          <w:rFonts w:ascii="Arial" w:hAnsi="Arial"/>
        </w:rPr>
        <w:t xml:space="preserve"> de 2019 con un horario de 9:00 a 14:00 horas, o bien, mediante depósito bancario en la institución bancaria BBVA Bancomer al número de cuenta </w:t>
      </w:r>
      <w:proofErr w:type="spellStart"/>
      <w:r w:rsidRPr="001110EA">
        <w:rPr>
          <w:rFonts w:ascii="Arial" w:hAnsi="Arial"/>
        </w:rPr>
        <w:t>clabe</w:t>
      </w:r>
      <w:proofErr w:type="spellEnd"/>
      <w:r w:rsidRPr="001110EA">
        <w:rPr>
          <w:rFonts w:ascii="Arial" w:hAnsi="Arial"/>
        </w:rPr>
        <w:t xml:space="preserve"> 012150004449469010 o cuenta número 0444946901.  </w:t>
      </w:r>
      <w:r w:rsidRPr="00F72BED">
        <w:rPr>
          <w:rFonts w:ascii="Arial" w:hAnsi="Arial"/>
        </w:rPr>
        <w:t xml:space="preserve"> </w:t>
      </w:r>
      <w:r w:rsidRPr="00F72BED">
        <w:rPr>
          <w:rFonts w:ascii="Tahoma" w:hAnsi="Tahoma" w:cs="Tahoma"/>
          <w:lang w:val="es-ES_tradnl"/>
        </w:rPr>
        <w:t xml:space="preserve"> </w:t>
      </w:r>
    </w:p>
    <w:p w:rsidR="00A50BFE" w:rsidRPr="00F72BED" w:rsidRDefault="00A50BFE" w:rsidP="00A50BFE">
      <w:pPr>
        <w:jc w:val="both"/>
        <w:rPr>
          <w:rFonts w:ascii="Tahoma" w:hAnsi="Tahoma" w:cs="Tahoma"/>
          <w:lang w:val="es-ES_tradnl"/>
        </w:rPr>
      </w:pPr>
    </w:p>
    <w:p w:rsidR="001E29D2" w:rsidRPr="00A50BFE" w:rsidRDefault="00A50BFE" w:rsidP="00A50BFE">
      <w:pPr>
        <w:jc w:val="both"/>
        <w:rPr>
          <w:rFonts w:ascii="Arial" w:hAnsi="Arial" w:cs="Arial"/>
          <w:lang w:val="es-ES_tradnl"/>
        </w:rPr>
      </w:pPr>
      <w:r w:rsidRPr="00A50BF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r w:rsidR="001E29D2" w:rsidRPr="00A50BFE">
        <w:rPr>
          <w:rFonts w:ascii="Arial" w:hAnsi="Arial" w:cs="Arial"/>
          <w:lang w:val="es-ES_tradnl"/>
        </w:rPr>
        <w:t xml:space="preserve">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681CD6">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w:t>
      </w:r>
      <w:r w:rsidR="00D47920">
        <w:rPr>
          <w:rFonts w:ascii="Arial" w:hAnsi="Arial" w:cs="Arial"/>
        </w:rPr>
        <w:t xml:space="preserve"> y hasta el día </w:t>
      </w:r>
      <w:r w:rsidR="009353A1">
        <w:rPr>
          <w:rFonts w:ascii="Arial" w:hAnsi="Arial" w:cs="Arial"/>
        </w:rPr>
        <w:t>9</w:t>
      </w:r>
      <w:r w:rsidRPr="009353A1">
        <w:rPr>
          <w:rFonts w:ascii="Arial" w:hAnsi="Arial" w:cs="Arial"/>
        </w:rPr>
        <w:t xml:space="preserve"> de </w:t>
      </w:r>
      <w:r w:rsidR="009353A1">
        <w:rPr>
          <w:rFonts w:ascii="Arial" w:hAnsi="Arial" w:cs="Arial"/>
        </w:rPr>
        <w:t>diciembre</w:t>
      </w:r>
      <w:r w:rsidRPr="009353A1">
        <w:rPr>
          <w:rFonts w:ascii="Arial" w:hAnsi="Arial" w:cs="Arial"/>
        </w:rPr>
        <w:t xml:space="preserve"> de 201</w:t>
      </w:r>
      <w:r w:rsidR="00681CD6" w:rsidRPr="009353A1">
        <w:rPr>
          <w:rFonts w:ascii="Arial" w:hAnsi="Arial" w:cs="Arial"/>
        </w:rPr>
        <w:t>9</w:t>
      </w:r>
      <w:r w:rsidRPr="001E29D2">
        <w:rPr>
          <w:rFonts w:ascii="Arial" w:hAnsi="Arial" w:cs="Arial"/>
        </w:rPr>
        <w:t>, en un horario de  9:00 a las 14:00 horas, a efecto de acreditar la personalidad, quien deberá entregar la documentación que enseguida se indica:</w:t>
      </w:r>
    </w:p>
    <w:p w:rsidR="001E29D2" w:rsidRPr="001E29D2" w:rsidRDefault="001E29D2" w:rsidP="001E29D2">
      <w:pPr>
        <w:jc w:val="both"/>
        <w:rPr>
          <w:rFonts w:ascii="Arial" w:hAnsi="Arial" w:cs="Arial"/>
        </w:rPr>
      </w:pPr>
    </w:p>
    <w:p w:rsidR="00681CD6" w:rsidRPr="00F72BED" w:rsidRDefault="00681CD6" w:rsidP="00681CD6">
      <w:pPr>
        <w:numPr>
          <w:ilvl w:val="0"/>
          <w:numId w:val="4"/>
        </w:numPr>
        <w:jc w:val="both"/>
        <w:rPr>
          <w:rFonts w:ascii="Arial" w:hAnsi="Arial" w:cs="Arial"/>
        </w:rPr>
      </w:pPr>
      <w:r w:rsidRPr="00F72BED">
        <w:rPr>
          <w:rFonts w:ascii="Arial" w:hAnsi="Arial" w:cs="Arial"/>
        </w:rPr>
        <w:lastRenderedPageBreak/>
        <w:t xml:space="preserve">Copia certificada y simple del acta constitutiva y sus modificaciones, si las hubiere, tratándose de personas morales, o bien, acta de nacimiento si se trata de persona física. </w:t>
      </w:r>
    </w:p>
    <w:p w:rsidR="00681CD6" w:rsidRPr="00F72BED" w:rsidRDefault="00681CD6" w:rsidP="00681CD6">
      <w:pPr>
        <w:jc w:val="both"/>
        <w:rPr>
          <w:rFonts w:ascii="Arial" w:hAnsi="Arial" w:cs="Arial"/>
        </w:rPr>
      </w:pPr>
    </w:p>
    <w:p w:rsidR="00681CD6" w:rsidRPr="00F72BED" w:rsidRDefault="00681CD6" w:rsidP="00681CD6">
      <w:pPr>
        <w:numPr>
          <w:ilvl w:val="0"/>
          <w:numId w:val="4"/>
        </w:numPr>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rsidR="00681CD6" w:rsidRPr="00F72BED" w:rsidRDefault="00681CD6" w:rsidP="00681CD6">
      <w:pPr>
        <w:jc w:val="both"/>
        <w:rPr>
          <w:rFonts w:ascii="Arial" w:hAnsi="Arial" w:cs="Arial"/>
        </w:rPr>
      </w:pPr>
    </w:p>
    <w:p w:rsidR="00681CD6" w:rsidRPr="00F72BED" w:rsidRDefault="00681CD6" w:rsidP="00681CD6">
      <w:pPr>
        <w:numPr>
          <w:ilvl w:val="0"/>
          <w:numId w:val="4"/>
        </w:numPr>
        <w:jc w:val="both"/>
        <w:rPr>
          <w:rFonts w:ascii="Arial" w:hAnsi="Arial" w:cs="Arial"/>
        </w:rPr>
      </w:pPr>
      <w:r w:rsidRPr="00F72BED">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681CD6" w:rsidRPr="00F72BED" w:rsidRDefault="00681CD6" w:rsidP="00681CD6">
      <w:pPr>
        <w:ind w:left="720"/>
        <w:jc w:val="both"/>
        <w:rPr>
          <w:rFonts w:ascii="Arial" w:hAnsi="Arial" w:cs="Arial"/>
        </w:rPr>
      </w:pPr>
    </w:p>
    <w:p w:rsidR="00681CD6" w:rsidRPr="00F72BED" w:rsidRDefault="00681CD6" w:rsidP="00681CD6">
      <w:pPr>
        <w:numPr>
          <w:ilvl w:val="0"/>
          <w:numId w:val="4"/>
        </w:numPr>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681CD6" w:rsidRPr="00F72BED" w:rsidRDefault="00681CD6" w:rsidP="00681CD6">
      <w:pPr>
        <w:ind w:left="360"/>
        <w:jc w:val="both"/>
        <w:rPr>
          <w:rFonts w:ascii="Arial" w:hAnsi="Arial" w:cs="Arial"/>
        </w:rPr>
      </w:pPr>
    </w:p>
    <w:p w:rsidR="00681CD6" w:rsidRPr="00F72BED" w:rsidRDefault="00681CD6" w:rsidP="00681CD6">
      <w:pPr>
        <w:numPr>
          <w:ilvl w:val="0"/>
          <w:numId w:val="4"/>
        </w:numPr>
        <w:jc w:val="both"/>
        <w:rPr>
          <w:rFonts w:ascii="Arial" w:hAnsi="Arial" w:cs="Arial"/>
        </w:rPr>
      </w:pPr>
      <w:r w:rsidRPr="00F72BED">
        <w:rPr>
          <w:rFonts w:ascii="Arial" w:hAnsi="Arial" w:cs="Arial"/>
        </w:rPr>
        <w:t>Original o copia certificada, y copia simple, de la inscripción en el Registro Federal de Contribuyentes.</w:t>
      </w:r>
    </w:p>
    <w:p w:rsidR="00681CD6" w:rsidRPr="00F72BED" w:rsidRDefault="00681CD6" w:rsidP="00681CD6">
      <w:pPr>
        <w:jc w:val="both"/>
        <w:rPr>
          <w:rFonts w:ascii="Arial" w:hAnsi="Arial" w:cs="Arial"/>
        </w:rPr>
      </w:pPr>
      <w:r w:rsidRPr="00F72BED">
        <w:rPr>
          <w:rFonts w:ascii="Arial" w:hAnsi="Arial" w:cs="Arial"/>
        </w:rPr>
        <w:t xml:space="preserve">  </w:t>
      </w:r>
    </w:p>
    <w:p w:rsidR="00681CD6" w:rsidRDefault="00681CD6" w:rsidP="00681CD6">
      <w:pPr>
        <w:numPr>
          <w:ilvl w:val="0"/>
          <w:numId w:val="4"/>
        </w:numPr>
        <w:jc w:val="both"/>
        <w:rPr>
          <w:rFonts w:ascii="Arial" w:hAnsi="Arial" w:cs="Arial"/>
        </w:rPr>
      </w:pPr>
      <w:r w:rsidRPr="00F72BED">
        <w:rPr>
          <w:rFonts w:ascii="Arial" w:hAnsi="Arial" w:cs="Arial"/>
        </w:rPr>
        <w:t>Original o copia certificada, y copia simple, del documento que acredite fehacientemente su registro en el Sistema de Información Empresarial Mexicano  por el año 201</w:t>
      </w:r>
      <w:r>
        <w:rPr>
          <w:rFonts w:ascii="Arial" w:hAnsi="Arial" w:cs="Arial"/>
        </w:rPr>
        <w:t>9</w:t>
      </w:r>
      <w:r w:rsidRPr="00F72BED">
        <w:rPr>
          <w:rFonts w:ascii="Arial" w:hAnsi="Arial" w:cs="Arial"/>
        </w:rPr>
        <w:t>.</w:t>
      </w:r>
    </w:p>
    <w:p w:rsidR="00681CD6" w:rsidRDefault="00681CD6" w:rsidP="00681CD6">
      <w:pPr>
        <w:ind w:left="720"/>
        <w:jc w:val="both"/>
        <w:rPr>
          <w:rFonts w:ascii="Arial" w:hAnsi="Arial" w:cs="Arial"/>
        </w:rPr>
      </w:pPr>
    </w:p>
    <w:p w:rsidR="00681CD6" w:rsidRPr="00F72BED" w:rsidRDefault="00681CD6" w:rsidP="00681CD6">
      <w:pPr>
        <w:numPr>
          <w:ilvl w:val="0"/>
          <w:numId w:val="4"/>
        </w:numPr>
        <w:jc w:val="both"/>
        <w:rPr>
          <w:rFonts w:ascii="Arial" w:hAnsi="Arial" w:cs="Arial"/>
        </w:rPr>
      </w:pPr>
      <w:r w:rsidRPr="00681CD6">
        <w:rPr>
          <w:rFonts w:ascii="Arial" w:hAnsi="Arial" w:cs="Arial"/>
        </w:rPr>
        <w:t>Original o copia certificada, y copia simple, del último comprobante de algún servicio del domicilio del licitante.</w:t>
      </w:r>
    </w:p>
    <w:p w:rsidR="00681CD6" w:rsidRPr="00F72BED" w:rsidRDefault="00681CD6" w:rsidP="00681CD6">
      <w:pPr>
        <w:jc w:val="both"/>
        <w:rPr>
          <w:rFonts w:ascii="Arial" w:hAnsi="Arial" w:cs="Arial"/>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III.- 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el día </w:t>
      </w:r>
      <w:r w:rsidR="00500958" w:rsidRPr="00500958">
        <w:rPr>
          <w:rFonts w:ascii="Arial" w:hAnsi="Arial" w:cs="Arial"/>
          <w:b/>
        </w:rPr>
        <w:t>26</w:t>
      </w:r>
      <w:r w:rsidRPr="00160952">
        <w:rPr>
          <w:rFonts w:ascii="Arial" w:hAnsi="Arial" w:cs="Arial"/>
          <w:b/>
        </w:rPr>
        <w:t xml:space="preserve"> </w:t>
      </w:r>
      <w:r w:rsidRPr="001E29D2">
        <w:rPr>
          <w:rFonts w:ascii="Arial" w:hAnsi="Arial" w:cs="Arial"/>
          <w:b/>
        </w:rPr>
        <w:t xml:space="preserve">de </w:t>
      </w:r>
      <w:r w:rsidR="00681CD6">
        <w:rPr>
          <w:rFonts w:ascii="Arial" w:hAnsi="Arial" w:cs="Arial"/>
          <w:b/>
        </w:rPr>
        <w:t>noviembre</w:t>
      </w:r>
      <w:r w:rsidRPr="001E29D2">
        <w:rPr>
          <w:rFonts w:ascii="Arial" w:hAnsi="Arial" w:cs="Arial"/>
          <w:b/>
        </w:rPr>
        <w:t xml:space="preserve"> de 201</w:t>
      </w:r>
      <w:r w:rsidR="00681CD6">
        <w:rPr>
          <w:rFonts w:ascii="Arial" w:hAnsi="Arial" w:cs="Arial"/>
          <w:b/>
        </w:rPr>
        <w:t>9</w:t>
      </w:r>
      <w:r w:rsidRPr="001E29D2">
        <w:rPr>
          <w:rFonts w:ascii="Arial" w:hAnsi="Arial" w:cs="Arial"/>
        </w:rPr>
        <w:t xml:space="preserve">, a las </w:t>
      </w:r>
      <w:r w:rsidR="00160952" w:rsidRPr="00500958">
        <w:rPr>
          <w:rFonts w:ascii="Arial" w:hAnsi="Arial" w:cs="Arial"/>
          <w:b/>
        </w:rPr>
        <w:t>1</w:t>
      </w:r>
      <w:r w:rsidR="00500958" w:rsidRPr="00500958">
        <w:rPr>
          <w:rFonts w:ascii="Arial" w:hAnsi="Arial" w:cs="Arial"/>
          <w:b/>
        </w:rPr>
        <w:t>4</w:t>
      </w:r>
      <w:r w:rsidRPr="00500958">
        <w:rPr>
          <w:rFonts w:ascii="Arial" w:hAnsi="Arial" w:cs="Arial"/>
          <w:b/>
        </w:rPr>
        <w:t>:00 horas</w:t>
      </w:r>
      <w:r w:rsidRPr="001E29D2">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681CD6" w:rsidRPr="00F72BED" w:rsidRDefault="00681CD6" w:rsidP="00681CD6">
      <w:pPr>
        <w:jc w:val="both"/>
        <w:rPr>
          <w:rFonts w:ascii="Arial" w:hAnsi="Arial" w:cs="Arial"/>
        </w:rPr>
      </w:pPr>
      <w:r w:rsidRPr="00F72BED">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0" w:history="1">
        <w:r w:rsidRPr="00681CD6">
          <w:rPr>
            <w:rStyle w:val="Hipervnculo"/>
            <w:rFonts w:ascii="Arial" w:hAnsi="Arial" w:cs="Arial"/>
            <w:b/>
          </w:rPr>
          <w:t>dolivares</w:t>
        </w:r>
        <w:r w:rsidRPr="00D542E5">
          <w:rPr>
            <w:rStyle w:val="Hipervnculo"/>
            <w:rFonts w:ascii="Arial" w:hAnsi="Arial" w:cs="Arial"/>
            <w:b/>
          </w:rPr>
          <w:t>@chihuahua.gob.mx</w:t>
        </w:r>
      </w:hyperlink>
      <w:r w:rsidRPr="00F72BED">
        <w:rPr>
          <w:rFonts w:ascii="Arial" w:hAnsi="Arial" w:cs="Arial"/>
        </w:rPr>
        <w:t xml:space="preserve">, con copia al correo </w:t>
      </w:r>
      <w:hyperlink r:id="rId11" w:history="1">
        <w:r w:rsidRPr="00F72BED">
          <w:rPr>
            <w:rStyle w:val="Hipervnculo"/>
            <w:rFonts w:ascii="Arial" w:hAnsi="Arial"/>
            <w:b/>
          </w:rPr>
          <w:t>sandra.pinon@chihuahua.gob.mx</w:t>
        </w:r>
      </w:hyperlink>
      <w:r w:rsidRPr="00F72BED">
        <w:rPr>
          <w:rStyle w:val="Hipervnculo"/>
        </w:rPr>
        <w:t>,</w:t>
      </w:r>
      <w:r w:rsidRPr="00F72BED">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681CD6" w:rsidRPr="00F72BED"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681CD6" w:rsidRPr="001110EA" w:rsidRDefault="00681CD6" w:rsidP="00681CD6">
      <w:pPr>
        <w:jc w:val="both"/>
        <w:rPr>
          <w:rFonts w:ascii="Arial" w:hAnsi="Arial" w:cs="Arial"/>
        </w:rPr>
      </w:pPr>
    </w:p>
    <w:p w:rsidR="00681CD6" w:rsidRPr="001110EA" w:rsidRDefault="00681CD6" w:rsidP="00681CD6">
      <w:pPr>
        <w:tabs>
          <w:tab w:val="left" w:pos="426"/>
        </w:tabs>
        <w:jc w:val="both"/>
        <w:rPr>
          <w:rFonts w:ascii="Arial" w:hAnsi="Arial" w:cs="Arial"/>
        </w:rPr>
      </w:pPr>
      <w:r w:rsidRPr="001110EA">
        <w:rPr>
          <w:rFonts w:ascii="Arial" w:hAnsi="Arial" w:cs="Arial"/>
        </w:rPr>
        <w:t>1.</w:t>
      </w:r>
      <w:r w:rsidRPr="001110EA">
        <w:rPr>
          <w:rFonts w:ascii="Arial" w:hAnsi="Arial" w:cs="Arial"/>
        </w:rPr>
        <w:tab/>
        <w:t>Nombre y domicilio del licitante</w:t>
      </w:r>
    </w:p>
    <w:p w:rsidR="00681CD6" w:rsidRPr="001110EA" w:rsidRDefault="00681CD6" w:rsidP="00681CD6">
      <w:pPr>
        <w:tabs>
          <w:tab w:val="left" w:pos="426"/>
        </w:tabs>
        <w:jc w:val="both"/>
        <w:rPr>
          <w:rFonts w:ascii="Arial" w:hAnsi="Arial" w:cs="Arial"/>
        </w:rPr>
      </w:pPr>
      <w:r w:rsidRPr="001110EA">
        <w:rPr>
          <w:rFonts w:ascii="Arial" w:hAnsi="Arial" w:cs="Arial"/>
        </w:rPr>
        <w:t>2.</w:t>
      </w:r>
      <w:r w:rsidRPr="001110EA">
        <w:rPr>
          <w:rFonts w:ascii="Arial" w:hAnsi="Arial" w:cs="Arial"/>
        </w:rPr>
        <w:tab/>
        <w:t>Registro Federal de Contribuyentes</w:t>
      </w:r>
    </w:p>
    <w:p w:rsidR="00681CD6" w:rsidRPr="001110EA" w:rsidRDefault="00681CD6" w:rsidP="00681CD6">
      <w:pPr>
        <w:tabs>
          <w:tab w:val="left" w:pos="426"/>
        </w:tabs>
        <w:jc w:val="both"/>
        <w:rPr>
          <w:rFonts w:ascii="Arial" w:hAnsi="Arial" w:cs="Arial"/>
        </w:rPr>
      </w:pPr>
      <w:r w:rsidRPr="001110EA">
        <w:rPr>
          <w:rFonts w:ascii="Arial" w:hAnsi="Arial" w:cs="Arial"/>
        </w:rPr>
        <w:t>3.</w:t>
      </w:r>
      <w:r w:rsidRPr="001110EA">
        <w:rPr>
          <w:rFonts w:ascii="Arial" w:hAnsi="Arial" w:cs="Arial"/>
        </w:rPr>
        <w:tab/>
        <w:t>En su caso, nombre del apoderado legal o representante</w:t>
      </w:r>
    </w:p>
    <w:p w:rsidR="00681CD6" w:rsidRPr="001110EA" w:rsidRDefault="00681CD6" w:rsidP="00681CD6">
      <w:pPr>
        <w:tabs>
          <w:tab w:val="left" w:pos="426"/>
        </w:tabs>
        <w:jc w:val="both"/>
        <w:rPr>
          <w:rFonts w:ascii="Arial" w:hAnsi="Arial" w:cs="Arial"/>
        </w:rPr>
      </w:pPr>
      <w:r w:rsidRPr="001110EA">
        <w:rPr>
          <w:rFonts w:ascii="Arial" w:hAnsi="Arial" w:cs="Arial"/>
        </w:rPr>
        <w:t>4.</w:t>
      </w:r>
      <w:r w:rsidRPr="001110EA">
        <w:rPr>
          <w:rFonts w:ascii="Arial" w:hAnsi="Arial" w:cs="Arial"/>
        </w:rPr>
        <w:tab/>
        <w:t>En caso de persona moral se deberá señalar el objeto social de la empresa</w:t>
      </w:r>
    </w:p>
    <w:p w:rsidR="00681CD6" w:rsidRPr="001110EA" w:rsidRDefault="00681CD6" w:rsidP="00681CD6">
      <w:pPr>
        <w:tabs>
          <w:tab w:val="left" w:pos="426"/>
        </w:tabs>
        <w:jc w:val="both"/>
        <w:rPr>
          <w:rFonts w:ascii="Arial" w:hAnsi="Arial" w:cs="Arial"/>
        </w:rPr>
      </w:pPr>
      <w:r w:rsidRPr="001110EA">
        <w:rPr>
          <w:rFonts w:ascii="Arial" w:hAnsi="Arial" w:cs="Arial"/>
        </w:rPr>
        <w:t>5.</w:t>
      </w:r>
      <w:r w:rsidRPr="001110EA">
        <w:rPr>
          <w:rFonts w:ascii="Arial" w:hAnsi="Arial" w:cs="Arial"/>
        </w:rPr>
        <w:tab/>
        <w:t xml:space="preserve">Tratándose de persona física, indicar la actividad empresarial. </w:t>
      </w:r>
    </w:p>
    <w:p w:rsidR="00681CD6" w:rsidRPr="001110EA"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681CD6" w:rsidRPr="001110EA"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681CD6" w:rsidRPr="001110EA"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681CD6" w:rsidRPr="001110EA"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681CD6" w:rsidRPr="001110EA"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681CD6" w:rsidRPr="001110EA"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681CD6" w:rsidRPr="001110EA" w:rsidRDefault="00681CD6" w:rsidP="00681CD6">
      <w:pPr>
        <w:jc w:val="both"/>
        <w:rPr>
          <w:rFonts w:ascii="Arial" w:hAnsi="Arial" w:cs="Arial"/>
        </w:rPr>
      </w:pPr>
    </w:p>
    <w:p w:rsidR="00681CD6" w:rsidRPr="001110EA" w:rsidRDefault="00681CD6" w:rsidP="00681CD6">
      <w:pPr>
        <w:jc w:val="both"/>
        <w:rPr>
          <w:rFonts w:ascii="Arial" w:hAnsi="Arial" w:cs="Arial"/>
        </w:rPr>
      </w:pPr>
      <w:r w:rsidRPr="001110E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681CD6" w:rsidRPr="001110EA" w:rsidRDefault="00681CD6" w:rsidP="00681CD6">
      <w:pPr>
        <w:jc w:val="both"/>
        <w:rPr>
          <w:rFonts w:ascii="Arial" w:hAnsi="Arial" w:cs="Arial"/>
        </w:rPr>
      </w:pPr>
      <w:r w:rsidRPr="001110EA">
        <w:rPr>
          <w:rFonts w:ascii="Arial" w:hAnsi="Arial" w:cs="Arial"/>
        </w:rPr>
        <w:t xml:space="preserve"> </w:t>
      </w:r>
    </w:p>
    <w:p w:rsidR="001E29D2" w:rsidRPr="001E29D2" w:rsidRDefault="00681CD6" w:rsidP="00681CD6">
      <w:pPr>
        <w:jc w:val="both"/>
        <w:rPr>
          <w:rFonts w:ascii="Arial" w:hAnsi="Arial" w:cs="Arial"/>
        </w:rPr>
      </w:pPr>
      <w:r w:rsidRPr="001110EA">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IV.-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500958" w:rsidRPr="00500958">
        <w:rPr>
          <w:rFonts w:ascii="Arial" w:hAnsi="Arial" w:cs="Arial"/>
          <w:b/>
        </w:rPr>
        <w:t>10</w:t>
      </w:r>
      <w:r w:rsidRPr="00500958">
        <w:rPr>
          <w:rFonts w:ascii="Arial" w:hAnsi="Arial" w:cs="Arial"/>
          <w:b/>
        </w:rPr>
        <w:t xml:space="preserve"> </w:t>
      </w:r>
      <w:r w:rsidRPr="001E29D2">
        <w:rPr>
          <w:rFonts w:ascii="Arial" w:hAnsi="Arial" w:cs="Arial"/>
          <w:b/>
        </w:rPr>
        <w:t xml:space="preserve">de </w:t>
      </w:r>
      <w:r w:rsidR="00500958">
        <w:rPr>
          <w:rFonts w:ascii="Arial" w:hAnsi="Arial" w:cs="Arial"/>
          <w:b/>
        </w:rPr>
        <w:t>diciembre</w:t>
      </w:r>
      <w:r w:rsidR="00681CD6">
        <w:rPr>
          <w:rFonts w:ascii="Arial" w:hAnsi="Arial" w:cs="Arial"/>
          <w:b/>
        </w:rPr>
        <w:t xml:space="preserve"> de </w:t>
      </w:r>
      <w:r w:rsidRPr="001E29D2">
        <w:rPr>
          <w:rFonts w:ascii="Arial" w:hAnsi="Arial" w:cs="Arial"/>
          <w:b/>
        </w:rPr>
        <w:t>201</w:t>
      </w:r>
      <w:r w:rsidR="00681CD6">
        <w:rPr>
          <w:rFonts w:ascii="Arial" w:hAnsi="Arial" w:cs="Arial"/>
          <w:b/>
        </w:rPr>
        <w:t>9</w:t>
      </w:r>
      <w:r w:rsidRPr="001E29D2">
        <w:rPr>
          <w:rFonts w:ascii="Arial" w:hAnsi="Arial" w:cs="Arial"/>
          <w:b/>
        </w:rPr>
        <w:t xml:space="preserve">, a las </w:t>
      </w:r>
      <w:r w:rsidRPr="00500958">
        <w:rPr>
          <w:rFonts w:ascii="Arial" w:hAnsi="Arial" w:cs="Arial"/>
          <w:b/>
        </w:rPr>
        <w:t>1</w:t>
      </w:r>
      <w:r w:rsidR="00500958" w:rsidRPr="00500958">
        <w:rPr>
          <w:rFonts w:ascii="Arial" w:hAnsi="Arial" w:cs="Arial"/>
          <w:b/>
        </w:rPr>
        <w:t>4</w:t>
      </w:r>
      <w:r w:rsidRPr="00500958">
        <w:rPr>
          <w:rFonts w:ascii="Arial" w:hAnsi="Arial" w:cs="Arial"/>
          <w:b/>
        </w:rPr>
        <w:t>:00 horas</w:t>
      </w:r>
      <w:r w:rsidRPr="001E29D2">
        <w:rPr>
          <w:rFonts w:ascii="Arial" w:hAnsi="Arial" w:cs="Arial"/>
        </w:rPr>
        <w:t xml:space="preserve">, en presencia de los licitantes, en el Auditorio de Pensiones Civiles del Estado de Chihuahua, ubicado en el segundo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En un primer acto se realizará el registro de asistencia de los licitantes que hayan cubierto el costo de participación y se realizará</w:t>
      </w:r>
      <w:r w:rsidR="00F16494">
        <w:rPr>
          <w:rFonts w:ascii="Arial" w:hAnsi="Arial" w:cs="Arial"/>
        </w:rPr>
        <w:t>n</w:t>
      </w:r>
      <w:r w:rsidRPr="001E29D2">
        <w:rPr>
          <w:rFonts w:ascii="Arial" w:hAnsi="Arial" w:cs="Arial"/>
        </w:rPr>
        <w:t xml:space="preserve">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w:t>
      </w:r>
      <w:r w:rsidR="00F16494" w:rsidRPr="00F16494">
        <w:rPr>
          <w:rFonts w:ascii="Arial" w:hAnsi="Arial" w:cs="Arial"/>
          <w:b/>
          <w:lang w:val="es-ES_tradnl"/>
        </w:rPr>
        <w:t xml:space="preserve">desechándose aquellas que hayan omitido alguno de los requisitos señalados para la propuesta </w:t>
      </w:r>
      <w:r w:rsidR="00F16494">
        <w:rPr>
          <w:rFonts w:ascii="Arial" w:hAnsi="Arial" w:cs="Arial"/>
          <w:b/>
          <w:lang w:val="es-ES_tradnl"/>
        </w:rPr>
        <w:t>económica</w:t>
      </w:r>
      <w:r w:rsidR="00F16494">
        <w:rPr>
          <w:rFonts w:ascii="Arial" w:hAnsi="Arial" w:cs="Arial"/>
          <w:lang w:val="es-ES_tradnl"/>
        </w:rPr>
        <w:t xml:space="preserve">, </w:t>
      </w:r>
      <w:r w:rsidRPr="001E29D2">
        <w:rPr>
          <w:rFonts w:ascii="Arial" w:hAnsi="Arial" w:cs="Arial"/>
          <w:lang w:val="es-ES_tradnl"/>
        </w:rPr>
        <w:t>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Default="001E29D2" w:rsidP="001E29D2">
      <w:pPr>
        <w:jc w:val="both"/>
        <w:rPr>
          <w:rFonts w:ascii="Arial" w:hAnsi="Arial" w:cs="Arial"/>
          <w:lang w:val="es-ES_tradnl"/>
        </w:rPr>
      </w:pPr>
    </w:p>
    <w:p w:rsidR="000F0FAA" w:rsidRDefault="000F0FAA" w:rsidP="001E29D2">
      <w:pPr>
        <w:jc w:val="both"/>
        <w:rPr>
          <w:rFonts w:ascii="Arial" w:hAnsi="Arial" w:cs="Arial"/>
          <w:lang w:val="es-ES_tradnl"/>
        </w:rPr>
      </w:pPr>
      <w:r w:rsidRPr="001110E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w:t>
      </w:r>
      <w:r w:rsidRPr="004D2E82">
        <w:rPr>
          <w:rFonts w:ascii="Arial" w:hAnsi="Arial" w:cs="Arial"/>
          <w:lang w:val="es-ES_tradnl"/>
        </w:rPr>
        <w:t xml:space="preserve">(Anexo </w:t>
      </w:r>
      <w:r w:rsidR="00A52951" w:rsidRPr="004D2E82">
        <w:rPr>
          <w:rFonts w:ascii="Arial" w:hAnsi="Arial" w:cs="Arial"/>
          <w:lang w:val="es-ES_tradnl"/>
        </w:rPr>
        <w:t>I</w:t>
      </w:r>
      <w:r w:rsidRPr="004D2E82">
        <w:rPr>
          <w:rFonts w:ascii="Arial" w:hAnsi="Arial" w:cs="Arial"/>
          <w:lang w:val="es-ES_tradnl"/>
        </w:rPr>
        <w:t>)</w:t>
      </w:r>
      <w:r w:rsidRPr="001110EA">
        <w:rPr>
          <w:rFonts w:ascii="Arial" w:hAnsi="Arial" w:cs="Arial"/>
          <w:lang w:val="es-ES_tradnl"/>
        </w:rPr>
        <w:t xml:space="preserve"> y económicas </w:t>
      </w:r>
      <w:r w:rsidRPr="004D2E82">
        <w:rPr>
          <w:rFonts w:ascii="Arial" w:hAnsi="Arial" w:cs="Arial"/>
          <w:lang w:val="es-ES_tradnl"/>
        </w:rPr>
        <w:t xml:space="preserve">(Anexo </w:t>
      </w:r>
      <w:r w:rsidR="00980F5D" w:rsidRPr="004D2E82">
        <w:rPr>
          <w:rFonts w:ascii="Arial" w:hAnsi="Arial" w:cs="Arial"/>
          <w:lang w:val="es-ES_tradnl"/>
        </w:rPr>
        <w:t>II</w:t>
      </w:r>
      <w:r w:rsidRPr="004D2E82">
        <w:rPr>
          <w:rFonts w:ascii="Arial" w:hAnsi="Arial" w:cs="Arial"/>
          <w:lang w:val="es-ES_tradnl"/>
        </w:rPr>
        <w:t>)</w:t>
      </w:r>
      <w:r w:rsidRPr="001110EA">
        <w:rPr>
          <w:rFonts w:ascii="Arial" w:hAnsi="Arial" w:cs="Arial"/>
          <w:lang w:val="es-ES_tradnl"/>
        </w:rPr>
        <w:t xml:space="preserve"> aceptadas, o bien, se podrá solicitar, que entre los participantes se elija a una persona o más para que rubrique dichos documentos.</w:t>
      </w:r>
    </w:p>
    <w:p w:rsidR="000F0FAA" w:rsidRPr="001E29D2" w:rsidRDefault="000F0FAA"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w:t>
      </w:r>
      <w:r w:rsidR="00F16494">
        <w:rPr>
          <w:rFonts w:ascii="Arial" w:hAnsi="Arial" w:cs="Arial"/>
          <w:lang w:val="es-ES_tradnl"/>
        </w:rPr>
        <w:t>mente</w:t>
      </w:r>
      <w:r w:rsidRPr="001E29D2">
        <w:rPr>
          <w:rFonts w:ascii="Arial" w:hAnsi="Arial" w:cs="Arial"/>
          <w:lang w:val="es-ES_tradnl"/>
        </w:rPr>
        <w:t xml:space="preserve"> por parte de la convocante, con el objeto de verificar que cumplan con los requisitos solicitados en las bases licitatorias y en su caso poder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681CD6" w:rsidRDefault="00681CD6" w:rsidP="001E29D2">
      <w:pPr>
        <w:jc w:val="both"/>
        <w:rPr>
          <w:rFonts w:ascii="Arial" w:hAnsi="Arial" w:cs="Arial"/>
          <w:lang w:val="es-ES_tradnl"/>
        </w:rPr>
      </w:pPr>
    </w:p>
    <w:p w:rsidR="00681CD6" w:rsidRDefault="00681CD6" w:rsidP="00681CD6">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681CD6" w:rsidRDefault="00681CD6" w:rsidP="00681CD6">
      <w:pPr>
        <w:jc w:val="both"/>
        <w:rPr>
          <w:rFonts w:ascii="Arial" w:hAnsi="Arial" w:cs="Arial"/>
          <w:b/>
        </w:rPr>
      </w:pPr>
    </w:p>
    <w:p w:rsidR="00681CD6" w:rsidRPr="007A7C9C" w:rsidRDefault="00681CD6" w:rsidP="00681CD6">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681CD6" w:rsidRPr="007A7C9C" w:rsidRDefault="00681CD6" w:rsidP="00681CD6">
      <w:pPr>
        <w:jc w:val="both"/>
        <w:rPr>
          <w:rFonts w:ascii="Arial" w:hAnsi="Arial" w:cs="Arial"/>
          <w:b/>
        </w:rPr>
      </w:pPr>
      <w:r w:rsidRPr="007A7C9C">
        <w:rPr>
          <w:rFonts w:ascii="Arial" w:hAnsi="Arial" w:cs="Arial"/>
          <w:b/>
        </w:rPr>
        <w:t xml:space="preserve"> </w:t>
      </w:r>
    </w:p>
    <w:p w:rsidR="00681CD6" w:rsidRPr="003225FE" w:rsidRDefault="00681CD6" w:rsidP="00681CD6">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681CD6" w:rsidRPr="007A7C9C" w:rsidRDefault="00681CD6" w:rsidP="00681CD6">
      <w:pPr>
        <w:jc w:val="both"/>
        <w:rPr>
          <w:rFonts w:ascii="Arial" w:hAnsi="Arial" w:cs="Arial"/>
          <w:b/>
        </w:rPr>
      </w:pPr>
    </w:p>
    <w:p w:rsidR="00681CD6" w:rsidRPr="003225FE" w:rsidRDefault="00681CD6" w:rsidP="00681CD6">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681CD6" w:rsidRPr="007A7C9C" w:rsidRDefault="00681CD6" w:rsidP="00681CD6">
      <w:pPr>
        <w:jc w:val="both"/>
        <w:rPr>
          <w:rFonts w:ascii="Arial" w:hAnsi="Arial" w:cs="Arial"/>
          <w:b/>
        </w:rPr>
      </w:pPr>
      <w:r w:rsidRPr="007A7C9C">
        <w:rPr>
          <w:rFonts w:ascii="Arial" w:hAnsi="Arial" w:cs="Arial"/>
          <w:b/>
        </w:rPr>
        <w:t xml:space="preserve"> </w:t>
      </w:r>
    </w:p>
    <w:p w:rsidR="00681CD6" w:rsidRDefault="00681CD6" w:rsidP="00681CD6">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81CD6" w:rsidRPr="003225FE" w:rsidRDefault="00681CD6" w:rsidP="00681CD6">
      <w:pPr>
        <w:ind w:left="284"/>
        <w:jc w:val="both"/>
        <w:rPr>
          <w:rFonts w:ascii="Arial" w:hAnsi="Arial" w:cs="Arial"/>
        </w:rPr>
      </w:pPr>
    </w:p>
    <w:p w:rsidR="00681CD6" w:rsidRDefault="00681CD6" w:rsidP="00681CD6">
      <w:pPr>
        <w:ind w:left="284"/>
        <w:jc w:val="both"/>
        <w:rPr>
          <w:rFonts w:ascii="Arial" w:hAnsi="Arial" w:cs="Arial"/>
        </w:rPr>
      </w:pPr>
      <w:r w:rsidRPr="007A7C9C">
        <w:rPr>
          <w:rFonts w:ascii="Arial" w:hAnsi="Arial" w:cs="Arial"/>
          <w:b/>
        </w:rPr>
        <w:lastRenderedPageBreak/>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681CD6" w:rsidRPr="003225FE" w:rsidRDefault="00681CD6" w:rsidP="00681CD6">
      <w:pPr>
        <w:ind w:left="284"/>
        <w:jc w:val="both"/>
        <w:rPr>
          <w:rFonts w:ascii="Arial" w:hAnsi="Arial" w:cs="Arial"/>
        </w:rPr>
      </w:pPr>
    </w:p>
    <w:p w:rsidR="00681CD6" w:rsidRPr="003225FE" w:rsidRDefault="00681CD6" w:rsidP="00681CD6">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681CD6" w:rsidRDefault="00681CD6" w:rsidP="00681CD6">
      <w:pPr>
        <w:ind w:left="284"/>
        <w:jc w:val="both"/>
        <w:rPr>
          <w:rFonts w:ascii="Arial" w:hAnsi="Arial" w:cs="Arial"/>
          <w:b/>
        </w:rPr>
      </w:pPr>
    </w:p>
    <w:p w:rsidR="00681CD6" w:rsidRDefault="00681CD6" w:rsidP="00681CD6">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681CD6" w:rsidRPr="003225FE" w:rsidRDefault="00681CD6" w:rsidP="00681CD6">
      <w:pPr>
        <w:ind w:left="284"/>
        <w:jc w:val="both"/>
        <w:rPr>
          <w:rFonts w:ascii="Arial" w:hAnsi="Arial" w:cs="Arial"/>
        </w:rPr>
      </w:pPr>
    </w:p>
    <w:p w:rsidR="00681CD6" w:rsidRDefault="00681CD6" w:rsidP="00681CD6">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681CD6" w:rsidRPr="003225FE" w:rsidRDefault="00681CD6" w:rsidP="00681CD6">
      <w:pPr>
        <w:ind w:left="284"/>
        <w:jc w:val="both"/>
        <w:rPr>
          <w:rFonts w:ascii="Arial" w:hAnsi="Arial" w:cs="Arial"/>
        </w:rPr>
      </w:pPr>
    </w:p>
    <w:p w:rsidR="00681CD6" w:rsidRPr="003225FE" w:rsidRDefault="00681CD6" w:rsidP="00681CD6">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681CD6" w:rsidRPr="007A7C9C" w:rsidRDefault="00681CD6" w:rsidP="00681CD6">
      <w:pPr>
        <w:jc w:val="both"/>
        <w:rPr>
          <w:rFonts w:ascii="Arial" w:hAnsi="Arial" w:cs="Arial"/>
          <w:b/>
        </w:rPr>
      </w:pPr>
      <w:r w:rsidRPr="007A7C9C">
        <w:rPr>
          <w:rFonts w:ascii="Arial" w:hAnsi="Arial" w:cs="Arial"/>
          <w:b/>
        </w:rPr>
        <w:t xml:space="preserve"> </w:t>
      </w:r>
    </w:p>
    <w:p w:rsidR="00681CD6" w:rsidRPr="008650ED" w:rsidRDefault="00681CD6" w:rsidP="00681CD6">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681CD6" w:rsidRPr="007A7C9C" w:rsidRDefault="00681CD6" w:rsidP="00681CD6">
      <w:pPr>
        <w:jc w:val="both"/>
        <w:rPr>
          <w:rFonts w:ascii="Arial" w:hAnsi="Arial" w:cs="Arial"/>
          <w:b/>
        </w:rPr>
      </w:pPr>
      <w:r w:rsidRPr="007A7C9C">
        <w:rPr>
          <w:rFonts w:ascii="Arial" w:hAnsi="Arial" w:cs="Arial"/>
          <w:b/>
        </w:rPr>
        <w:t xml:space="preserve"> </w:t>
      </w:r>
    </w:p>
    <w:p w:rsidR="00681CD6" w:rsidRPr="008650ED" w:rsidRDefault="00681CD6" w:rsidP="00681CD6">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681CD6" w:rsidRPr="007A7C9C" w:rsidRDefault="00681CD6" w:rsidP="00681CD6">
      <w:pPr>
        <w:jc w:val="both"/>
        <w:rPr>
          <w:rFonts w:ascii="Arial" w:hAnsi="Arial" w:cs="Arial"/>
          <w:b/>
        </w:rPr>
      </w:pPr>
      <w:r w:rsidRPr="007A7C9C">
        <w:rPr>
          <w:rFonts w:ascii="Arial" w:hAnsi="Arial" w:cs="Arial"/>
          <w:b/>
        </w:rPr>
        <w:t xml:space="preserve"> </w:t>
      </w:r>
    </w:p>
    <w:p w:rsidR="00681CD6" w:rsidRPr="007A7C9C" w:rsidRDefault="00681CD6" w:rsidP="00681CD6">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681CD6" w:rsidRPr="007A7C9C" w:rsidRDefault="00681CD6" w:rsidP="00681CD6">
      <w:pPr>
        <w:jc w:val="both"/>
        <w:rPr>
          <w:rFonts w:ascii="Arial" w:hAnsi="Arial" w:cs="Arial"/>
          <w:b/>
        </w:rPr>
      </w:pPr>
      <w:r w:rsidRPr="007A7C9C">
        <w:rPr>
          <w:rFonts w:ascii="Arial" w:hAnsi="Arial" w:cs="Arial"/>
          <w:b/>
        </w:rPr>
        <w:t xml:space="preserve"> </w:t>
      </w:r>
    </w:p>
    <w:p w:rsidR="00681CD6" w:rsidRDefault="00681CD6" w:rsidP="00681CD6">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681CD6" w:rsidRPr="007A7C9C" w:rsidRDefault="00681CD6" w:rsidP="00681CD6">
      <w:pPr>
        <w:jc w:val="both"/>
        <w:rPr>
          <w:rFonts w:ascii="Arial" w:hAnsi="Arial" w:cs="Arial"/>
          <w:b/>
        </w:rPr>
      </w:pPr>
    </w:p>
    <w:p w:rsidR="00681CD6" w:rsidRPr="007A7C9C" w:rsidRDefault="00681CD6" w:rsidP="00681CD6">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681CD6" w:rsidRPr="007A7C9C" w:rsidRDefault="00681CD6" w:rsidP="00681CD6">
      <w:pPr>
        <w:jc w:val="both"/>
        <w:rPr>
          <w:rFonts w:ascii="Arial" w:hAnsi="Arial" w:cs="Arial"/>
          <w:b/>
        </w:rPr>
      </w:pPr>
      <w:r w:rsidRPr="007A7C9C">
        <w:rPr>
          <w:rFonts w:ascii="Arial" w:hAnsi="Arial" w:cs="Arial"/>
          <w:b/>
        </w:rPr>
        <w:t xml:space="preserve"> </w:t>
      </w:r>
    </w:p>
    <w:p w:rsidR="00681CD6" w:rsidRDefault="00681CD6" w:rsidP="00681CD6">
      <w:pPr>
        <w:jc w:val="both"/>
        <w:rPr>
          <w:rFonts w:ascii="Arial" w:hAnsi="Arial" w:cs="Arial"/>
          <w:b/>
        </w:rPr>
      </w:pPr>
      <w:r w:rsidRPr="007A7C9C">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681CD6" w:rsidRDefault="00681CD6" w:rsidP="001E29D2">
      <w:pPr>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V</w:t>
      </w:r>
      <w:r w:rsidR="00681CD6">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5B06AA" w:rsidRPr="000F0FAA" w:rsidRDefault="001E29D2" w:rsidP="001E29D2">
      <w:pPr>
        <w:jc w:val="both"/>
        <w:rPr>
          <w:rFonts w:ascii="Arial" w:hAnsi="Arial" w:cs="Arial"/>
          <w:b/>
          <w:highlight w:val="yellow"/>
        </w:rPr>
      </w:pPr>
      <w:r w:rsidRPr="004D2E82">
        <w:rPr>
          <w:rFonts w:ascii="Arial" w:hAnsi="Arial" w:cs="Arial"/>
          <w:b/>
        </w:rPr>
        <w:t xml:space="preserve">A) </w:t>
      </w:r>
      <w:r w:rsidR="005B06AA" w:rsidRPr="004D2E82">
        <w:rPr>
          <w:rFonts w:ascii="Arial" w:hAnsi="Arial" w:cs="Arial"/>
          <w:b/>
        </w:rPr>
        <w:t>GARANTÍA POR EL ANTICIPO</w:t>
      </w:r>
    </w:p>
    <w:p w:rsidR="005B06AA" w:rsidRPr="000F0FAA" w:rsidRDefault="005B06AA" w:rsidP="001E29D2">
      <w:pPr>
        <w:jc w:val="both"/>
        <w:rPr>
          <w:rFonts w:ascii="Arial" w:hAnsi="Arial" w:cs="Arial"/>
          <w:b/>
          <w:highlight w:val="yellow"/>
        </w:rPr>
      </w:pPr>
    </w:p>
    <w:p w:rsidR="005B06AA" w:rsidRDefault="005B06AA" w:rsidP="001E29D2">
      <w:pPr>
        <w:jc w:val="both"/>
        <w:rPr>
          <w:rFonts w:ascii="Arial" w:hAnsi="Arial" w:cs="Arial"/>
          <w:b/>
        </w:rPr>
      </w:pPr>
      <w:r w:rsidRPr="004D2E82">
        <w:rPr>
          <w:rFonts w:ascii="Arial" w:hAnsi="Arial" w:cs="Arial"/>
        </w:rPr>
        <w:t xml:space="preserve">El licitante que resulte adjudicado deberá constituir y entregar </w:t>
      </w:r>
      <w:r w:rsidR="00C93E50" w:rsidRPr="004D2E82">
        <w:rPr>
          <w:rFonts w:ascii="Arial" w:hAnsi="Arial" w:cs="Arial"/>
        </w:rPr>
        <w:t>antes de</w:t>
      </w:r>
      <w:r w:rsidR="00F85D9D" w:rsidRPr="004D2E82">
        <w:rPr>
          <w:rFonts w:ascii="Arial" w:hAnsi="Arial" w:cs="Arial"/>
        </w:rPr>
        <w:t xml:space="preserve"> la entrega del anticipo </w:t>
      </w:r>
      <w:r w:rsidRPr="004D2E82">
        <w:rPr>
          <w:rFonts w:ascii="Arial" w:hAnsi="Arial" w:cs="Arial"/>
        </w:rPr>
        <w:t xml:space="preserve">un cheque certificado o una póliza de fianza en moneda nacional </w:t>
      </w:r>
      <w:r w:rsidRPr="004D2E82">
        <w:rPr>
          <w:rFonts w:ascii="Arial" w:hAnsi="Arial" w:cs="Arial"/>
          <w:lang w:val="es-ES_tradnl"/>
        </w:rPr>
        <w:t>expedida por una Institución Afianzadora legalmente autorizada, acreditada y domiciliada en el Estado de Chihuahua</w:t>
      </w:r>
      <w:r w:rsidRPr="004D2E82">
        <w:rPr>
          <w:rFonts w:ascii="Arial" w:hAnsi="Arial" w:cs="Arial"/>
        </w:rPr>
        <w:t>, a favor de Pensiones Civiles del Estado de Chihuahua, por un importe equivalente al 10</w:t>
      </w:r>
      <w:r w:rsidR="00DE3594" w:rsidRPr="004D2E82">
        <w:rPr>
          <w:rFonts w:ascii="Arial" w:hAnsi="Arial" w:cs="Arial"/>
        </w:rPr>
        <w:t>0</w:t>
      </w:r>
      <w:r w:rsidRPr="004D2E82">
        <w:rPr>
          <w:rFonts w:ascii="Arial" w:hAnsi="Arial" w:cs="Arial"/>
        </w:rPr>
        <w:t xml:space="preserve">% del importe </w:t>
      </w:r>
      <w:r w:rsidR="00DE3594" w:rsidRPr="004D2E82">
        <w:rPr>
          <w:rFonts w:ascii="Arial" w:hAnsi="Arial" w:cs="Arial"/>
        </w:rPr>
        <w:t>que le sea otorgado como anticipo</w:t>
      </w:r>
      <w:r w:rsidRPr="004D2E82">
        <w:rPr>
          <w:rFonts w:ascii="Arial" w:hAnsi="Arial" w:cs="Arial"/>
        </w:rPr>
        <w:t xml:space="preserve">, </w:t>
      </w:r>
      <w:r w:rsidRPr="004D2E82">
        <w:rPr>
          <w:rFonts w:ascii="Arial" w:hAnsi="Arial" w:cs="Arial"/>
          <w:lang w:val="es-ES_tradnl"/>
        </w:rPr>
        <w:t>de conformidad con lo estableci</w:t>
      </w:r>
      <w:r w:rsidR="00DE3594" w:rsidRPr="004D2E82">
        <w:rPr>
          <w:rFonts w:ascii="Arial" w:hAnsi="Arial" w:cs="Arial"/>
          <w:lang w:val="es-ES_tradnl"/>
        </w:rPr>
        <w:t>do en el artículo 84, fracción I</w:t>
      </w:r>
      <w:r w:rsidRPr="004D2E82">
        <w:rPr>
          <w:rFonts w:ascii="Arial" w:hAnsi="Arial" w:cs="Arial"/>
          <w:lang w:val="es-ES_tradnl"/>
        </w:rPr>
        <w:t xml:space="preserve">, de la Ley de Adquisiciones, Arrendamientos y </w:t>
      </w:r>
      <w:r w:rsidRPr="004D2E82">
        <w:rPr>
          <w:rFonts w:ascii="Arial" w:hAnsi="Arial" w:cs="Arial"/>
          <w:lang w:val="es-ES_tradnl"/>
        </w:rPr>
        <w:lastRenderedPageBreak/>
        <w:t xml:space="preserve">Contratación de Servicios del Estado de Chihuahua, esta garantía permanecerá vigente hasta que el proveedor haya </w:t>
      </w:r>
      <w:r w:rsidR="00DE3594" w:rsidRPr="004D2E82">
        <w:rPr>
          <w:rFonts w:ascii="Arial" w:hAnsi="Arial" w:cs="Arial"/>
          <w:lang w:val="es-ES_tradnl"/>
        </w:rPr>
        <w:t>amortizado la totalidad del anticipo.</w:t>
      </w:r>
    </w:p>
    <w:p w:rsidR="005B06AA" w:rsidRDefault="005B06AA" w:rsidP="001E29D2">
      <w:pPr>
        <w:jc w:val="both"/>
        <w:rPr>
          <w:rFonts w:ascii="Arial" w:hAnsi="Arial" w:cs="Arial"/>
          <w:b/>
        </w:rPr>
      </w:pPr>
    </w:p>
    <w:p w:rsidR="005B06AA" w:rsidRDefault="005B06AA" w:rsidP="001E29D2">
      <w:pPr>
        <w:jc w:val="both"/>
        <w:rPr>
          <w:rFonts w:ascii="Arial" w:hAnsi="Arial" w:cs="Arial"/>
          <w:b/>
        </w:rPr>
      </w:pPr>
    </w:p>
    <w:p w:rsidR="001E29D2" w:rsidRPr="001E29D2" w:rsidRDefault="005B06AA" w:rsidP="001E29D2">
      <w:pPr>
        <w:jc w:val="both"/>
        <w:rPr>
          <w:rFonts w:ascii="Arial" w:hAnsi="Arial" w:cs="Arial"/>
          <w:b/>
        </w:rPr>
      </w:pPr>
      <w:r>
        <w:rPr>
          <w:rFonts w:ascii="Arial" w:hAnsi="Arial" w:cs="Arial"/>
          <w:b/>
        </w:rPr>
        <w:t xml:space="preserve">B) </w:t>
      </w:r>
      <w:r w:rsidR="001E29D2" w:rsidRPr="001E29D2">
        <w:rPr>
          <w:rFonts w:ascii="Arial" w:hAnsi="Arial" w:cs="Arial"/>
          <w:b/>
        </w:rPr>
        <w:t>GARANTÍA RELATIVA AL CUMPLIMIENTO DEL CONTRATO</w:t>
      </w:r>
    </w:p>
    <w:p w:rsidR="001E29D2" w:rsidRPr="001E29D2" w:rsidRDefault="001E29D2" w:rsidP="001E29D2">
      <w:pPr>
        <w:ind w:left="360"/>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w:t>
      </w:r>
      <w:r w:rsidR="005B06AA">
        <w:rPr>
          <w:rFonts w:ascii="Arial" w:hAnsi="Arial" w:cs="Arial"/>
        </w:rPr>
        <w:t xml:space="preserve">un cheque certificado o </w:t>
      </w:r>
      <w:r w:rsidRPr="001E29D2">
        <w:rPr>
          <w:rFonts w:ascii="Arial" w:hAnsi="Arial" w:cs="Arial"/>
        </w:rPr>
        <w:t xml:space="preserve">una póliza de fianza en moneda nacional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xml:space="preserve">, a favor de Pensiones Civiles del Estado de Chihuahua, por un importe equivalente al 10% del importe </w:t>
      </w:r>
      <w:r w:rsidR="00C33F8E">
        <w:rPr>
          <w:rFonts w:ascii="Arial" w:hAnsi="Arial" w:cs="Arial"/>
        </w:rPr>
        <w:t>total</w:t>
      </w:r>
      <w:r w:rsidRPr="001E29D2">
        <w:rPr>
          <w:rFonts w:ascii="Arial" w:hAnsi="Arial" w:cs="Arial"/>
        </w:rPr>
        <w:t xml:space="preserve"> de la propuesta económica, sin incluir el I.V.A., como garantía de su obligación contractual, </w:t>
      </w:r>
      <w:r w:rsidRPr="001E29D2">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w:t>
      </w:r>
      <w:r w:rsidR="00F16494">
        <w:rPr>
          <w:rFonts w:ascii="Arial" w:hAnsi="Arial" w:cs="Arial"/>
          <w:lang w:val="es-ES_tradnl"/>
        </w:rPr>
        <w:t xml:space="preserve"> y/o servicios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lang w:val="es-ES_tradnl"/>
        </w:rPr>
      </w:pPr>
    </w:p>
    <w:p w:rsidR="001E29D2" w:rsidRPr="001E29D2" w:rsidRDefault="001E29D2"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r w:rsidR="00F16494">
        <w:rPr>
          <w:rFonts w:ascii="Arial" w:hAnsi="Arial" w:cs="Arial"/>
          <w:b/>
        </w:rPr>
        <w:t xml:space="preserve"> Y CALIDAD DE LOS BIENES Y/O SERVICIOS.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Cs/>
        </w:rPr>
      </w:pPr>
      <w:r w:rsidRPr="001E29D2">
        <w:rPr>
          <w:rFonts w:ascii="Arial" w:hAnsi="Arial" w:cs="Arial"/>
        </w:rPr>
        <w:t xml:space="preserve">El proveedor que resulte adjudicado deberá constituir y entregar </w:t>
      </w:r>
      <w:r w:rsidR="000F0FAA">
        <w:rPr>
          <w:rFonts w:ascii="Arial" w:hAnsi="Arial" w:cs="Arial"/>
        </w:rPr>
        <w:t xml:space="preserve">a la entrega del bien objeto de la licitación </w:t>
      </w:r>
      <w:r w:rsidR="00333968">
        <w:rPr>
          <w:rFonts w:ascii="Arial" w:hAnsi="Arial" w:cs="Arial"/>
        </w:rPr>
        <w:t xml:space="preserve">un cheque </w:t>
      </w:r>
      <w:r w:rsidR="00D93275">
        <w:rPr>
          <w:rFonts w:ascii="Arial" w:hAnsi="Arial" w:cs="Arial"/>
        </w:rPr>
        <w:t>certificado</w:t>
      </w:r>
      <w:r w:rsidR="00333968">
        <w:rPr>
          <w:rFonts w:ascii="Arial" w:hAnsi="Arial" w:cs="Arial"/>
        </w:rPr>
        <w:t xml:space="preserve"> o </w:t>
      </w:r>
      <w:r w:rsidRPr="001E29D2">
        <w:rPr>
          <w:rFonts w:ascii="Arial" w:hAnsi="Arial" w:cs="Arial"/>
        </w:rPr>
        <w:t xml:space="preserve">una póliza de fianza en moneda nacional debidamente expedida por una Institución Afianzadora legalmente autorizada, acreditada y domiciliada en el Estado de Chihuahua, a favor de Pensiones Civiles del Estado de Chihuahua y por un monto equivalente al 10% del importe </w:t>
      </w:r>
      <w:r w:rsidR="00333968">
        <w:rPr>
          <w:rFonts w:ascii="Arial" w:hAnsi="Arial" w:cs="Arial"/>
        </w:rPr>
        <w:t>total</w:t>
      </w:r>
      <w:r w:rsidRPr="001E29D2">
        <w:rPr>
          <w:rFonts w:ascii="Arial" w:hAnsi="Arial" w:cs="Arial"/>
        </w:rPr>
        <w:t xml:space="preserve"> de</w:t>
      </w:r>
      <w:r w:rsidR="00333968">
        <w:rPr>
          <w:rFonts w:ascii="Arial" w:hAnsi="Arial" w:cs="Arial"/>
        </w:rPr>
        <w:t>l contrato</w:t>
      </w:r>
      <w:r w:rsidRPr="001E29D2">
        <w:rPr>
          <w:rFonts w:ascii="Arial" w:hAnsi="Arial" w:cs="Arial"/>
        </w:rPr>
        <w:t xml:space="preserve">, </w:t>
      </w:r>
      <w:r w:rsidR="00333968">
        <w:rPr>
          <w:rFonts w:ascii="Arial" w:hAnsi="Arial" w:cs="Arial"/>
        </w:rPr>
        <w:t xml:space="preserve">sin incluir </w:t>
      </w:r>
      <w:r w:rsidRPr="001E29D2">
        <w:rPr>
          <w:rFonts w:ascii="Arial" w:hAnsi="Arial" w:cs="Arial"/>
        </w:rPr>
        <w:t xml:space="preserve">el I.V.A., como garantía para responder por el saneamiento para los casos de evicción, vicios ocultos, daños </w:t>
      </w:r>
      <w:r w:rsidR="00D93275">
        <w:rPr>
          <w:rFonts w:ascii="Arial" w:hAnsi="Arial" w:cs="Arial"/>
        </w:rPr>
        <w:t>y</w:t>
      </w:r>
      <w:r w:rsidRPr="001E29D2">
        <w:rPr>
          <w:rFonts w:ascii="Arial" w:hAnsi="Arial" w:cs="Arial"/>
        </w:rPr>
        <w:t xml:space="preserve"> perjuicios </w:t>
      </w:r>
      <w:r w:rsidR="00D93275">
        <w:rPr>
          <w:rFonts w:ascii="Arial" w:hAnsi="Arial" w:cs="Arial"/>
        </w:rPr>
        <w:t xml:space="preserve">y calidad de los servicios </w:t>
      </w:r>
      <w:r w:rsidRPr="001E29D2">
        <w:rPr>
          <w:rFonts w:ascii="Arial" w:hAnsi="Arial" w:cs="Arial"/>
        </w:rPr>
        <w:t>que llegaren a resultar para la convocante con motivo de los bienes</w:t>
      </w:r>
      <w:r w:rsidR="00D93275">
        <w:rPr>
          <w:rFonts w:ascii="Arial" w:hAnsi="Arial" w:cs="Arial"/>
        </w:rPr>
        <w:t xml:space="preserve"> y/o servicios</w:t>
      </w:r>
      <w:r w:rsidRPr="001E29D2">
        <w:rPr>
          <w:rFonts w:ascii="Arial" w:hAnsi="Arial" w:cs="Arial"/>
        </w:rPr>
        <w:t xml:space="preserve"> que se </w:t>
      </w:r>
      <w:r w:rsidR="00D93275">
        <w:rPr>
          <w:rFonts w:ascii="Arial" w:hAnsi="Arial" w:cs="Arial"/>
        </w:rPr>
        <w:t>presten</w:t>
      </w:r>
      <w:r w:rsidRPr="001E29D2">
        <w:rPr>
          <w:rFonts w:ascii="Arial" w:hAnsi="Arial" w:cs="Arial"/>
        </w:rPr>
        <w:t xml:space="preserve">, </w:t>
      </w:r>
      <w:r w:rsidRPr="001E29D2">
        <w:rPr>
          <w:rFonts w:ascii="Arial" w:hAnsi="Arial" w:cs="Arial"/>
          <w:bCs/>
        </w:rPr>
        <w:t xml:space="preserve">garantía que deberá permanecer vigente durante </w:t>
      </w:r>
      <w:r w:rsidRPr="008C7228">
        <w:rPr>
          <w:rFonts w:ascii="Arial" w:hAnsi="Arial" w:cs="Arial"/>
          <w:bCs/>
        </w:rPr>
        <w:t>12  meses</w:t>
      </w:r>
      <w:r w:rsidRPr="001E29D2">
        <w:rPr>
          <w:rFonts w:ascii="Arial" w:hAnsi="Arial" w:cs="Arial"/>
          <w:bCs/>
        </w:rPr>
        <w:t xml:space="preserve"> posteriores a la fecha de la entrega de los bienes</w:t>
      </w:r>
      <w:r w:rsidR="00D93275">
        <w:rPr>
          <w:rFonts w:ascii="Arial" w:hAnsi="Arial" w:cs="Arial"/>
          <w:bCs/>
        </w:rPr>
        <w:t xml:space="preserve"> y/o servicios</w:t>
      </w:r>
      <w:r w:rsidRPr="001E29D2">
        <w:rPr>
          <w:rFonts w:ascii="Arial" w:hAnsi="Arial" w:cs="Arial"/>
          <w:bCs/>
        </w:rPr>
        <w:t>, de conformidad con lo establecido en el artículo 84, fracción III, de la Ley de Adquisiciones, Arrendamientos y Contratación de Servicios del Estado de Chihuahua.</w:t>
      </w:r>
    </w:p>
    <w:p w:rsidR="001E29D2" w:rsidRPr="001E29D2" w:rsidRDefault="001E29D2" w:rsidP="001E29D2">
      <w:pPr>
        <w:jc w:val="both"/>
        <w:rPr>
          <w:rFonts w:ascii="Arial" w:hAnsi="Arial" w:cs="Arial"/>
          <w:bCs/>
        </w:rPr>
      </w:pPr>
    </w:p>
    <w:p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VI</w:t>
      </w:r>
      <w:r w:rsidR="00C03A39">
        <w:rPr>
          <w:rFonts w:ascii="Arial" w:hAnsi="Arial" w:cs="Arial"/>
          <w:b/>
        </w:rPr>
        <w:t>I</w:t>
      </w:r>
      <w:r w:rsidRPr="001E29D2">
        <w:rPr>
          <w:rFonts w:ascii="Arial" w:hAnsi="Arial" w:cs="Arial"/>
          <w:b/>
        </w:rPr>
        <w:t>.- INSTRUCCIONES PARA ELABORAR LAS PROPUESTAS</w:t>
      </w:r>
    </w:p>
    <w:p w:rsidR="001E29D2" w:rsidRPr="001E29D2" w:rsidRDefault="001E29D2" w:rsidP="001E29D2">
      <w:pPr>
        <w:jc w:val="both"/>
        <w:rPr>
          <w:rFonts w:ascii="Arial" w:hAnsi="Arial" w:cs="Arial"/>
        </w:rPr>
      </w:pPr>
    </w:p>
    <w:p w:rsidR="00C03A39" w:rsidRPr="001110EA" w:rsidRDefault="00C03A39" w:rsidP="00C03A39">
      <w:pPr>
        <w:jc w:val="both"/>
        <w:rPr>
          <w:rFonts w:ascii="Arial" w:hAnsi="Arial" w:cs="Arial"/>
        </w:rPr>
      </w:pPr>
      <w:r w:rsidRPr="001110EA">
        <w:rPr>
          <w:rFonts w:ascii="Arial" w:hAnsi="Arial" w:cs="Arial"/>
        </w:rPr>
        <w:t>El licitante que desee participar deberá presentar sólo una propuesta por la partida, en caso de presentar más de una propuesta, será desechada su propuesta.</w:t>
      </w:r>
    </w:p>
    <w:p w:rsidR="00C03A39" w:rsidRPr="001110EA" w:rsidRDefault="00C03A39" w:rsidP="00C03A39">
      <w:pPr>
        <w:jc w:val="both"/>
        <w:rPr>
          <w:rFonts w:ascii="Arial" w:hAnsi="Arial" w:cs="Arial"/>
        </w:rPr>
      </w:pPr>
    </w:p>
    <w:p w:rsidR="00C03A39" w:rsidRPr="001110EA" w:rsidRDefault="00C03A39" w:rsidP="00C03A39">
      <w:pPr>
        <w:jc w:val="both"/>
        <w:rPr>
          <w:rFonts w:ascii="Arial" w:hAnsi="Arial" w:cs="Arial"/>
        </w:rPr>
      </w:pPr>
      <w:r w:rsidRPr="001110EA">
        <w:rPr>
          <w:rFonts w:ascii="Arial" w:hAnsi="Arial" w:cs="Arial"/>
        </w:rPr>
        <w:t xml:space="preserve">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w:t>
      </w:r>
      <w:proofErr w:type="spellStart"/>
      <w:r w:rsidRPr="001110EA">
        <w:rPr>
          <w:rFonts w:ascii="Arial" w:hAnsi="Arial" w:cs="Arial"/>
        </w:rPr>
        <w:t>desechamiento</w:t>
      </w:r>
      <w:proofErr w:type="spellEnd"/>
      <w:r w:rsidRPr="001110EA">
        <w:rPr>
          <w:rFonts w:ascii="Arial" w:hAnsi="Arial" w:cs="Arial"/>
        </w:rPr>
        <w:t>.</w:t>
      </w:r>
    </w:p>
    <w:p w:rsidR="00C03A39" w:rsidRPr="001110EA" w:rsidRDefault="00C03A39" w:rsidP="00C03A39">
      <w:pPr>
        <w:jc w:val="both"/>
        <w:rPr>
          <w:rFonts w:ascii="Arial" w:hAnsi="Arial" w:cs="Arial"/>
        </w:rPr>
      </w:pPr>
    </w:p>
    <w:p w:rsidR="00C03A39" w:rsidRPr="001110EA" w:rsidRDefault="00C03A39" w:rsidP="00C03A39">
      <w:pPr>
        <w:jc w:val="both"/>
        <w:rPr>
          <w:rFonts w:ascii="Arial" w:hAnsi="Arial" w:cs="Arial"/>
        </w:rPr>
      </w:pPr>
      <w:r w:rsidRPr="001110EA">
        <w:rPr>
          <w:rFonts w:ascii="Arial" w:hAnsi="Arial" w:cs="Arial"/>
        </w:rPr>
        <w:t xml:space="preserve">La ausencia total de folio en la propuesta será causa de </w:t>
      </w:r>
      <w:proofErr w:type="spellStart"/>
      <w:r w:rsidRPr="001110EA">
        <w:rPr>
          <w:rFonts w:ascii="Arial" w:hAnsi="Arial" w:cs="Arial"/>
        </w:rPr>
        <w:t>desechamiento</w:t>
      </w:r>
      <w:proofErr w:type="spellEnd"/>
      <w:r w:rsidRPr="001110EA">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C03A39" w:rsidRPr="001110EA" w:rsidRDefault="00C03A39" w:rsidP="00C03A39">
      <w:pPr>
        <w:jc w:val="both"/>
        <w:rPr>
          <w:rFonts w:ascii="Arial" w:hAnsi="Arial" w:cs="Arial"/>
        </w:rPr>
      </w:pPr>
    </w:p>
    <w:p w:rsidR="00C03A39" w:rsidRPr="001110EA" w:rsidRDefault="00C03A39" w:rsidP="00C03A39">
      <w:pPr>
        <w:jc w:val="both"/>
        <w:rPr>
          <w:rFonts w:ascii="Arial" w:hAnsi="Arial" w:cs="Arial"/>
        </w:rPr>
      </w:pPr>
      <w:r w:rsidRPr="001110EA">
        <w:rPr>
          <w:rFonts w:ascii="Arial" w:hAnsi="Arial" w:cs="Arial"/>
        </w:rPr>
        <w:lastRenderedPageBreak/>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C03A39" w:rsidRPr="001110EA" w:rsidRDefault="00C03A39" w:rsidP="00C03A39">
      <w:pPr>
        <w:jc w:val="both"/>
        <w:rPr>
          <w:rFonts w:ascii="Arial" w:hAnsi="Arial" w:cs="Arial"/>
        </w:rPr>
      </w:pPr>
    </w:p>
    <w:p w:rsidR="00C03A39" w:rsidRPr="001110EA" w:rsidRDefault="00C03A39" w:rsidP="00C03A39">
      <w:pPr>
        <w:jc w:val="both"/>
        <w:rPr>
          <w:rFonts w:ascii="Arial" w:hAnsi="Arial" w:cs="Arial"/>
        </w:rPr>
      </w:pPr>
      <w:r w:rsidRPr="001110EA">
        <w:rPr>
          <w:rFonts w:ascii="Arial" w:hAnsi="Arial" w:cs="Arial"/>
        </w:rPr>
        <w:t xml:space="preserve">Dicho escrito contendrá bajo protesta de decir verdad por parte de su firmante, los datos siguientes:  </w:t>
      </w:r>
    </w:p>
    <w:p w:rsidR="00C03A39" w:rsidRPr="001110EA" w:rsidRDefault="00C03A39" w:rsidP="00C03A39">
      <w:pPr>
        <w:jc w:val="both"/>
        <w:rPr>
          <w:rFonts w:ascii="Arial" w:hAnsi="Arial" w:cs="Arial"/>
        </w:rPr>
      </w:pPr>
      <w:r w:rsidRPr="001110EA">
        <w:rPr>
          <w:rFonts w:ascii="Arial" w:hAnsi="Arial" w:cs="Arial"/>
        </w:rPr>
        <w:t xml:space="preserve"> </w:t>
      </w:r>
    </w:p>
    <w:p w:rsidR="00C03A39" w:rsidRPr="001110EA" w:rsidRDefault="00C03A39" w:rsidP="00C03A39">
      <w:pPr>
        <w:jc w:val="both"/>
        <w:rPr>
          <w:rFonts w:ascii="Arial" w:hAnsi="Arial" w:cs="Arial"/>
        </w:rPr>
      </w:pPr>
      <w:r w:rsidRPr="001110EA">
        <w:rPr>
          <w:rFonts w:ascii="Arial" w:hAnsi="Arial" w:cs="Arial"/>
        </w:rPr>
        <w:t xml:space="preserve">a) Del licitante: Registro Federal de Contribuyentes, nombre y domicilio. </w:t>
      </w:r>
    </w:p>
    <w:p w:rsidR="00C03A39" w:rsidRPr="001110EA" w:rsidRDefault="00C03A39" w:rsidP="00C03A39">
      <w:pPr>
        <w:jc w:val="both"/>
        <w:rPr>
          <w:rFonts w:ascii="Arial" w:hAnsi="Arial" w:cs="Arial"/>
        </w:rPr>
      </w:pPr>
      <w:r w:rsidRPr="001110EA">
        <w:rPr>
          <w:rFonts w:ascii="Arial" w:hAnsi="Arial" w:cs="Arial"/>
        </w:rPr>
        <w:t xml:space="preserve">b) De su apoderado o representante: Registro Federal de Contribuyentes y nombre. </w:t>
      </w:r>
    </w:p>
    <w:p w:rsidR="00C03A39" w:rsidRPr="001110EA" w:rsidRDefault="00C03A39" w:rsidP="00C03A39">
      <w:pPr>
        <w:jc w:val="both"/>
        <w:rPr>
          <w:rFonts w:ascii="Arial" w:hAnsi="Arial" w:cs="Arial"/>
        </w:rPr>
      </w:pPr>
      <w:r w:rsidRPr="001110EA">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C03A39" w:rsidRPr="001110EA" w:rsidRDefault="00C03A39" w:rsidP="00C03A39">
      <w:pPr>
        <w:jc w:val="both"/>
        <w:rPr>
          <w:rFonts w:ascii="Arial" w:hAnsi="Arial" w:cs="Arial"/>
        </w:rPr>
      </w:pPr>
      <w:r w:rsidRPr="001110EA">
        <w:rPr>
          <w:rFonts w:ascii="Arial" w:hAnsi="Arial" w:cs="Arial"/>
        </w:rPr>
        <w:t xml:space="preserve"> </w:t>
      </w:r>
    </w:p>
    <w:p w:rsidR="001E29D2" w:rsidRPr="001E29D2" w:rsidRDefault="00C03A39" w:rsidP="00C03A39">
      <w:pPr>
        <w:jc w:val="both"/>
        <w:rPr>
          <w:rFonts w:ascii="Arial" w:hAnsi="Arial" w:cs="Arial"/>
        </w:rPr>
      </w:pPr>
      <w:r w:rsidRPr="001110EA">
        <w:rPr>
          <w:rFonts w:ascii="Arial" w:hAnsi="Arial" w:cs="Arial"/>
        </w:rPr>
        <w:t xml:space="preserve">El escrito para presentar propuestas deberá entregarse fuera del sobre técnico y económico, no será motivo de </w:t>
      </w:r>
      <w:proofErr w:type="spellStart"/>
      <w:r w:rsidRPr="001110EA">
        <w:rPr>
          <w:rFonts w:ascii="Arial" w:hAnsi="Arial" w:cs="Arial"/>
        </w:rPr>
        <w:t>desechamiento</w:t>
      </w:r>
      <w:proofErr w:type="spellEnd"/>
      <w:r w:rsidRPr="001110E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Estará integrada con la documentación que detalle los bienes</w:t>
      </w:r>
      <w:r w:rsidR="00D93275">
        <w:rPr>
          <w:rFonts w:ascii="Arial" w:hAnsi="Arial" w:cs="Arial"/>
        </w:rPr>
        <w:t xml:space="preserve"> y/o servicios</w:t>
      </w:r>
      <w:r w:rsidRPr="001E29D2">
        <w:rPr>
          <w:rFonts w:ascii="Arial" w:hAnsi="Arial" w:cs="Arial"/>
        </w:rPr>
        <w:t xml:space="preserve"> que se consideran en el formato denominado </w:t>
      </w:r>
      <w:r w:rsidRPr="001E29D2">
        <w:rPr>
          <w:rFonts w:ascii="Arial" w:hAnsi="Arial" w:cs="Arial"/>
          <w:b/>
        </w:rPr>
        <w:t xml:space="preserve">“ANEXO </w:t>
      </w:r>
      <w:r w:rsidR="00115C95">
        <w:rPr>
          <w:rFonts w:ascii="Arial" w:hAnsi="Arial" w:cs="Arial"/>
          <w:b/>
        </w:rPr>
        <w:t>I</w:t>
      </w:r>
      <w:r w:rsidRPr="001E29D2">
        <w:rPr>
          <w:rFonts w:ascii="Arial" w:hAnsi="Arial" w:cs="Arial"/>
          <w:b/>
        </w:rPr>
        <w:t>”</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p>
    <w:p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A52951" w:rsidRDefault="00A52951" w:rsidP="00A52951">
      <w:pPr>
        <w:jc w:val="both"/>
        <w:rPr>
          <w:rFonts w:ascii="Arial" w:hAnsi="Arial" w:cs="Arial"/>
        </w:rPr>
      </w:pPr>
    </w:p>
    <w:p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Original o copia certificada y copia simple de la identificación oficial de quien firma la propuesta (la identificación oficial original o copia certificada será devuelta en el acto de apertura de propuestas).</w:t>
      </w:r>
    </w:p>
    <w:p w:rsidR="00A52951" w:rsidRDefault="00A52951" w:rsidP="00A52951">
      <w:pPr>
        <w:jc w:val="both"/>
        <w:rPr>
          <w:rFonts w:ascii="Arial" w:hAnsi="Arial" w:cs="Arial"/>
        </w:rPr>
      </w:pPr>
    </w:p>
    <w:p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A52951" w:rsidRDefault="00A52951" w:rsidP="00A52951">
      <w:pPr>
        <w:jc w:val="both"/>
        <w:rPr>
          <w:rFonts w:ascii="Arial" w:hAnsi="Arial" w:cs="Arial"/>
        </w:rPr>
      </w:pPr>
    </w:p>
    <w:p w:rsidR="00A52951" w:rsidRDefault="00A52951" w:rsidP="00A52951">
      <w:pPr>
        <w:ind w:left="709"/>
        <w:jc w:val="both"/>
        <w:rPr>
          <w:rFonts w:ascii="Arial" w:hAnsi="Arial" w:cs="Arial"/>
        </w:rPr>
      </w:pPr>
      <w:r>
        <w:rPr>
          <w:rFonts w:ascii="Arial" w:hAnsi="Arial" w:cs="Arial"/>
        </w:rPr>
        <w:t xml:space="preserve">De no pertenecer a esta categoría de empresas, presentar escrito en el que manifieste que no le aplica, en caso de no presentar este documento no será motivo de </w:t>
      </w:r>
      <w:proofErr w:type="spellStart"/>
      <w:r>
        <w:rPr>
          <w:rFonts w:ascii="Arial" w:hAnsi="Arial" w:cs="Arial"/>
        </w:rPr>
        <w:t>desechamiento</w:t>
      </w:r>
      <w:proofErr w:type="spellEnd"/>
      <w:r>
        <w:rPr>
          <w:rFonts w:ascii="Arial" w:hAnsi="Arial" w:cs="Arial"/>
        </w:rPr>
        <w:t xml:space="preserve"> de las propuestas, pero se entenderá que no le aplica y no podrá ser beneficiado por lo establecido en el artículo 66 antes citado.</w:t>
      </w:r>
    </w:p>
    <w:p w:rsidR="00A52951" w:rsidRDefault="00A52951" w:rsidP="00A52951">
      <w:pPr>
        <w:jc w:val="both"/>
        <w:rPr>
          <w:rFonts w:ascii="Arial" w:hAnsi="Arial" w:cs="Arial"/>
          <w:b/>
        </w:rPr>
      </w:pPr>
    </w:p>
    <w:p w:rsidR="00A52951" w:rsidRPr="009A10FC" w:rsidRDefault="00A52951" w:rsidP="00A52951">
      <w:pPr>
        <w:pStyle w:val="Prrafodelista"/>
        <w:numPr>
          <w:ilvl w:val="0"/>
          <w:numId w:val="30"/>
        </w:numPr>
        <w:jc w:val="both"/>
        <w:rPr>
          <w:rFonts w:ascii="Arial" w:hAnsi="Arial" w:cs="Arial"/>
        </w:rPr>
      </w:pPr>
      <w:r w:rsidRPr="009A10FC">
        <w:rPr>
          <w:rFonts w:ascii="Arial" w:hAnsi="Arial" w:cs="Arial"/>
        </w:rPr>
        <w:t xml:space="preserve">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w:t>
      </w:r>
      <w:r w:rsidRPr="009A10FC">
        <w:rPr>
          <w:rFonts w:ascii="Arial" w:hAnsi="Arial" w:cs="Arial"/>
        </w:rPr>
        <w:lastRenderedPageBreak/>
        <w:t>moral, dichas manifestaciones deberán presentarse respecto a cada uno de los socios o accionistas que ejerzan control sobre la sociedad.</w:t>
      </w:r>
    </w:p>
    <w:p w:rsidR="00A52951" w:rsidRPr="00F72BED" w:rsidRDefault="00A52951" w:rsidP="00A52951">
      <w:pPr>
        <w:jc w:val="both"/>
        <w:rPr>
          <w:rFonts w:ascii="Arial" w:hAnsi="Arial" w:cs="Arial"/>
        </w:rPr>
      </w:pPr>
    </w:p>
    <w:p w:rsidR="00A52951" w:rsidRDefault="00A52951" w:rsidP="00A52951">
      <w:pPr>
        <w:pStyle w:val="Prrafodelista"/>
        <w:numPr>
          <w:ilvl w:val="0"/>
          <w:numId w:val="30"/>
        </w:numPr>
        <w:jc w:val="both"/>
        <w:rPr>
          <w:rFonts w:ascii="Arial" w:hAnsi="Arial" w:cs="Arial"/>
        </w:rPr>
      </w:pPr>
      <w:r w:rsidRPr="009A10FC">
        <w:rPr>
          <w:rFonts w:ascii="Arial" w:hAnsi="Arial" w:cs="Arial"/>
          <w:b/>
        </w:rPr>
        <w:t xml:space="preserve">Anexo </w:t>
      </w:r>
      <w:r>
        <w:rPr>
          <w:rFonts w:ascii="Arial" w:hAnsi="Arial" w:cs="Arial"/>
          <w:b/>
        </w:rPr>
        <w:t>I</w:t>
      </w:r>
      <w:r w:rsidRPr="009A10FC">
        <w:rPr>
          <w:rFonts w:ascii="Arial" w:hAnsi="Arial" w:cs="Arial"/>
          <w:b/>
        </w:rPr>
        <w:t>.</w:t>
      </w:r>
      <w:r w:rsidRPr="009A10FC">
        <w:rPr>
          <w:rFonts w:ascii="Arial" w:hAnsi="Arial" w:cs="Arial"/>
        </w:rPr>
        <w:t xml:space="preserve">- Relación del </w:t>
      </w:r>
      <w:r>
        <w:rPr>
          <w:rFonts w:ascii="Arial" w:hAnsi="Arial" w:cs="Arial"/>
        </w:rPr>
        <w:t>bien</w:t>
      </w:r>
      <w:r w:rsidRPr="009A10FC">
        <w:rPr>
          <w:rFonts w:ascii="Arial" w:hAnsi="Arial" w:cs="Arial"/>
        </w:rPr>
        <w:t xml:space="preserve"> a ofertar, </w:t>
      </w:r>
      <w:r w:rsidRPr="00A52951">
        <w:rPr>
          <w:rFonts w:ascii="Arial" w:hAnsi="Arial" w:cs="Arial"/>
        </w:rPr>
        <w:t>en hoja membretada y orden consecutivo, debiendo respetar el encabezado de las columnas, con nombre y firma del representante legal. Debiendo adjuntarlo de igual manera en disco compacto o algún otro medio electrónico</w:t>
      </w:r>
      <w:r>
        <w:rPr>
          <w:rFonts w:ascii="Arial" w:hAnsi="Arial" w:cs="Arial"/>
        </w:rPr>
        <w:t xml:space="preserve"> en formato Excel.</w:t>
      </w:r>
    </w:p>
    <w:p w:rsidR="00A52951" w:rsidRDefault="00A52951" w:rsidP="00A52951">
      <w:pPr>
        <w:pStyle w:val="Prrafodelista"/>
        <w:ind w:left="720"/>
        <w:jc w:val="both"/>
        <w:rPr>
          <w:rFonts w:ascii="Arial" w:hAnsi="Arial" w:cs="Arial"/>
        </w:rPr>
      </w:pPr>
    </w:p>
    <w:p w:rsidR="00A52951" w:rsidRDefault="00A52951" w:rsidP="00A52951">
      <w:pPr>
        <w:pStyle w:val="Prrafodelista"/>
        <w:numPr>
          <w:ilvl w:val="0"/>
          <w:numId w:val="30"/>
        </w:numPr>
        <w:jc w:val="both"/>
        <w:rPr>
          <w:rFonts w:ascii="Arial" w:hAnsi="Arial" w:cs="Arial"/>
        </w:rPr>
      </w:pPr>
      <w:r w:rsidRPr="00F72BED">
        <w:rPr>
          <w:rFonts w:ascii="Arial" w:hAnsi="Arial" w:cs="Arial"/>
          <w:b/>
        </w:rPr>
        <w:t xml:space="preserve">Anexo </w:t>
      </w:r>
      <w:r w:rsidR="00F7619F">
        <w:rPr>
          <w:rFonts w:ascii="Arial" w:hAnsi="Arial" w:cs="Arial"/>
          <w:b/>
        </w:rPr>
        <w:t>I</w:t>
      </w:r>
      <w:r w:rsidRPr="00F72BED">
        <w:rPr>
          <w:rFonts w:ascii="Arial" w:hAnsi="Arial" w:cs="Arial"/>
          <w:b/>
        </w:rPr>
        <w:t>I</w:t>
      </w:r>
      <w:r w:rsidRPr="00F72BED">
        <w:rPr>
          <w:rFonts w:ascii="Arial" w:hAnsi="Arial" w:cs="Arial"/>
        </w:rPr>
        <w:t>.-</w:t>
      </w:r>
      <w:r w:rsidRPr="0050709D">
        <w:rPr>
          <w:rFonts w:ascii="Arial" w:hAnsi="Arial" w:cs="Arial"/>
        </w:rPr>
        <w:t xml:space="preserve"> </w:t>
      </w:r>
      <w:r w:rsidRPr="00F72BED">
        <w:rPr>
          <w:rFonts w:ascii="Arial" w:hAnsi="Arial" w:cs="Arial"/>
        </w:rPr>
        <w:t>Manifestación escrita, bajo protesta de decir verdad, debidamente firmada por el concursante o su representante legal, en la que declare no encontrarse en los supuestos de los artículos 86 y 103 de la Ley de Adquisiciones, Arrendamientos y  Contratación de Servicios del Estado de Chihuahua</w:t>
      </w:r>
      <w:r>
        <w:rPr>
          <w:rFonts w:ascii="Arial" w:hAnsi="Arial" w:cs="Arial"/>
        </w:rPr>
        <w:t>.</w:t>
      </w:r>
    </w:p>
    <w:p w:rsidR="00A52951" w:rsidRDefault="00A52951" w:rsidP="00A52951">
      <w:pPr>
        <w:pStyle w:val="Prrafodelista"/>
        <w:ind w:left="720"/>
        <w:jc w:val="both"/>
        <w:rPr>
          <w:rFonts w:ascii="Arial" w:hAnsi="Arial" w:cs="Arial"/>
        </w:rPr>
      </w:pPr>
    </w:p>
    <w:p w:rsidR="00A52951" w:rsidRDefault="00A52951" w:rsidP="00A52951">
      <w:pPr>
        <w:pStyle w:val="Prrafodelista"/>
        <w:numPr>
          <w:ilvl w:val="0"/>
          <w:numId w:val="30"/>
        </w:numPr>
        <w:jc w:val="both"/>
        <w:rPr>
          <w:rFonts w:ascii="Arial" w:hAnsi="Arial" w:cs="Arial"/>
        </w:rPr>
      </w:pPr>
      <w:r w:rsidRPr="001E29D2">
        <w:rPr>
          <w:rFonts w:ascii="Arial" w:hAnsi="Arial" w:cs="Arial"/>
          <w:b/>
        </w:rPr>
        <w:t>Anexo I</w:t>
      </w:r>
      <w:r w:rsidR="00F7619F">
        <w:rPr>
          <w:rFonts w:ascii="Arial" w:hAnsi="Arial" w:cs="Arial"/>
          <w:b/>
        </w:rPr>
        <w:t>I</w:t>
      </w:r>
      <w:r w:rsidRPr="001E29D2">
        <w:rPr>
          <w:rFonts w:ascii="Arial" w:hAnsi="Arial" w:cs="Arial"/>
          <w:b/>
        </w:rPr>
        <w:t xml:space="preserve">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w:t>
      </w:r>
      <w:r>
        <w:rPr>
          <w:rFonts w:ascii="Arial" w:hAnsi="Arial" w:cs="Arial"/>
        </w:rPr>
        <w:t>ejecución del contrato relativo.</w:t>
      </w:r>
    </w:p>
    <w:p w:rsidR="00A52951" w:rsidRDefault="00A52951" w:rsidP="00A52951">
      <w:pPr>
        <w:pStyle w:val="Prrafodelista"/>
        <w:ind w:left="720"/>
        <w:jc w:val="both"/>
        <w:rPr>
          <w:rFonts w:ascii="Arial" w:hAnsi="Arial" w:cs="Arial"/>
        </w:rPr>
      </w:pPr>
    </w:p>
    <w:p w:rsidR="00A52951" w:rsidRDefault="00A52951" w:rsidP="00A52951">
      <w:pPr>
        <w:pStyle w:val="Prrafodelista"/>
        <w:numPr>
          <w:ilvl w:val="0"/>
          <w:numId w:val="30"/>
        </w:numPr>
        <w:jc w:val="both"/>
        <w:rPr>
          <w:rFonts w:ascii="Arial" w:hAnsi="Arial" w:cs="Arial"/>
        </w:rPr>
      </w:pPr>
      <w:r w:rsidRPr="001E29D2">
        <w:rPr>
          <w:rFonts w:ascii="Arial" w:hAnsi="Arial" w:cs="Arial"/>
          <w:b/>
        </w:rPr>
        <w:t>Anexo I</w:t>
      </w:r>
      <w:r w:rsidR="00F7619F">
        <w:rPr>
          <w:rFonts w:ascii="Arial" w:hAnsi="Arial" w:cs="Arial"/>
          <w:b/>
        </w:rPr>
        <w:t>V</w:t>
      </w:r>
      <w:r w:rsidRPr="001E29D2">
        <w:rPr>
          <w:rFonts w:ascii="Arial" w:hAnsi="Arial" w:cs="Arial"/>
          <w:b/>
        </w:rPr>
        <w:t xml:space="preserve">.-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Pr>
          <w:rFonts w:ascii="Arial" w:hAnsi="Arial" w:cs="Arial"/>
        </w:rPr>
        <w:t xml:space="preserve">,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r>
        <w:rPr>
          <w:rFonts w:ascii="Arial" w:hAnsi="Arial" w:cs="Arial"/>
        </w:rPr>
        <w:t>.</w:t>
      </w:r>
    </w:p>
    <w:p w:rsidR="00A52951" w:rsidRDefault="00A52951" w:rsidP="00A52951">
      <w:pPr>
        <w:pStyle w:val="Prrafodelista"/>
        <w:ind w:left="720"/>
        <w:jc w:val="both"/>
        <w:rPr>
          <w:rFonts w:ascii="Arial" w:hAnsi="Arial" w:cs="Arial"/>
        </w:rPr>
      </w:pPr>
    </w:p>
    <w:p w:rsidR="00A52951" w:rsidRDefault="00A52951" w:rsidP="00A52951">
      <w:pPr>
        <w:pStyle w:val="Prrafodelista"/>
        <w:numPr>
          <w:ilvl w:val="0"/>
          <w:numId w:val="30"/>
        </w:numPr>
        <w:jc w:val="both"/>
        <w:rPr>
          <w:rFonts w:ascii="Arial" w:hAnsi="Arial" w:cs="Arial"/>
        </w:rPr>
      </w:pPr>
      <w:r w:rsidRPr="001E29D2">
        <w:rPr>
          <w:rFonts w:ascii="Arial" w:hAnsi="Arial" w:cs="Arial"/>
          <w:b/>
        </w:rPr>
        <w:t>Anexo V</w:t>
      </w:r>
      <w:r w:rsidRPr="001E29D2">
        <w:rPr>
          <w:rFonts w:ascii="Arial" w:hAnsi="Arial" w:cs="Arial"/>
        </w:rPr>
        <w:t>. Manifestación escrita bajo protesta de decir verdad, debidamente firmada por el concursante o su representante legal, en el que declare encontrarse al corriente en sus obligaciones en Materia de Seguridad Social, y anexar la constancia expedida por el Insti</w:t>
      </w:r>
      <w:r>
        <w:rPr>
          <w:rFonts w:ascii="Arial" w:hAnsi="Arial" w:cs="Arial"/>
        </w:rPr>
        <w:t xml:space="preserve">tuto Mexicano del Seguro Social,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p>
    <w:p w:rsidR="00A52951" w:rsidRDefault="00A52951" w:rsidP="00A52951">
      <w:pPr>
        <w:pStyle w:val="Prrafodelista"/>
        <w:ind w:left="720"/>
        <w:jc w:val="both"/>
        <w:rPr>
          <w:rFonts w:ascii="Arial" w:hAnsi="Arial" w:cs="Arial"/>
        </w:rPr>
      </w:pPr>
    </w:p>
    <w:p w:rsidR="00A52951" w:rsidRPr="008C54CD" w:rsidRDefault="00A52951" w:rsidP="00A52951">
      <w:pPr>
        <w:pStyle w:val="Prrafodelista"/>
        <w:numPr>
          <w:ilvl w:val="0"/>
          <w:numId w:val="30"/>
        </w:numPr>
        <w:jc w:val="both"/>
        <w:rPr>
          <w:rFonts w:ascii="Arial" w:hAnsi="Arial" w:cs="Arial"/>
        </w:rPr>
      </w:pPr>
      <w:r w:rsidRPr="008C54CD">
        <w:rPr>
          <w:rFonts w:ascii="Arial" w:hAnsi="Arial" w:cs="Arial"/>
        </w:rPr>
        <w:t>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septiembre de 2019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A52951" w:rsidRPr="008C54CD" w:rsidRDefault="00A52951" w:rsidP="00A52951">
      <w:pPr>
        <w:pStyle w:val="Prrafodelista"/>
        <w:ind w:left="720"/>
        <w:jc w:val="both"/>
        <w:rPr>
          <w:rFonts w:ascii="Arial" w:hAnsi="Arial" w:cs="Arial"/>
        </w:rPr>
      </w:pPr>
    </w:p>
    <w:p w:rsidR="00A52951" w:rsidRPr="008C54CD" w:rsidRDefault="00A52951" w:rsidP="00A52951">
      <w:pPr>
        <w:pStyle w:val="Prrafodelista"/>
        <w:ind w:left="720"/>
        <w:jc w:val="both"/>
        <w:rPr>
          <w:rFonts w:ascii="Arial" w:hAnsi="Arial" w:cs="Arial"/>
        </w:rPr>
      </w:pPr>
      <w:r w:rsidRPr="008C54CD">
        <w:rPr>
          <w:rFonts w:ascii="Arial" w:hAnsi="Arial" w:cs="Arial"/>
        </w:rPr>
        <w:t xml:space="preserve">Debe existir concordancia y relación entre los estados financieros al 31 de diciembre de 2018 y la Declaración Anual del Impuesto Sobre la Renta del 2018; caso contrario, y en caso de no cumplir con ambas condiciones, se considerará un elemento suficiente para el </w:t>
      </w:r>
      <w:proofErr w:type="spellStart"/>
      <w:r w:rsidRPr="008C54CD">
        <w:rPr>
          <w:rFonts w:ascii="Arial" w:hAnsi="Arial" w:cs="Arial"/>
        </w:rPr>
        <w:t>desechamiento</w:t>
      </w:r>
      <w:proofErr w:type="spellEnd"/>
      <w:r w:rsidRPr="008C54CD">
        <w:rPr>
          <w:rFonts w:ascii="Arial" w:hAnsi="Arial" w:cs="Arial"/>
        </w:rPr>
        <w:t xml:space="preserve"> y desestimación de propuestas.</w:t>
      </w:r>
    </w:p>
    <w:p w:rsidR="00A52951" w:rsidRPr="008C54CD" w:rsidRDefault="00A52951" w:rsidP="00A52951">
      <w:pPr>
        <w:pStyle w:val="Prrafodelista"/>
        <w:ind w:left="720"/>
        <w:jc w:val="both"/>
        <w:rPr>
          <w:rFonts w:ascii="Arial" w:hAnsi="Arial" w:cs="Arial"/>
        </w:rPr>
      </w:pPr>
    </w:p>
    <w:p w:rsidR="00A52951" w:rsidRDefault="00A52951" w:rsidP="00A52951">
      <w:pPr>
        <w:pStyle w:val="Prrafodelista"/>
        <w:ind w:left="720"/>
        <w:jc w:val="both"/>
        <w:rPr>
          <w:rFonts w:ascii="Arial" w:hAnsi="Arial" w:cs="Arial"/>
        </w:rPr>
      </w:pPr>
      <w:r w:rsidRPr="008C54CD">
        <w:rPr>
          <w:rFonts w:ascii="Arial" w:hAnsi="Arial" w:cs="Arial"/>
        </w:rPr>
        <w:t>Así mismo, deberá proporcionar original y copia simple de la Constancia de Identificación Fiscal expedida con no más de 30 días de anterioridad, en donde conste la o las actividades con las que se encuentra registrado.</w:t>
      </w:r>
    </w:p>
    <w:p w:rsidR="00A52951" w:rsidRPr="00F72BED" w:rsidRDefault="00A52951" w:rsidP="00A52951">
      <w:pPr>
        <w:jc w:val="both"/>
        <w:rPr>
          <w:rFonts w:ascii="Arial" w:hAnsi="Arial" w:cs="Arial"/>
        </w:rPr>
      </w:pPr>
    </w:p>
    <w:p w:rsidR="00A52951" w:rsidRDefault="00A52951" w:rsidP="00A52951">
      <w:pPr>
        <w:pStyle w:val="Prrafodelista"/>
        <w:numPr>
          <w:ilvl w:val="0"/>
          <w:numId w:val="30"/>
        </w:numPr>
        <w:ind w:left="709"/>
        <w:jc w:val="both"/>
        <w:rPr>
          <w:rFonts w:ascii="Arial" w:hAnsi="Arial" w:cs="Arial"/>
        </w:rPr>
      </w:pPr>
      <w:r w:rsidRPr="00C57DCA">
        <w:rPr>
          <w:rFonts w:ascii="Arial" w:hAnsi="Arial" w:cs="Arial"/>
        </w:rPr>
        <w:t>Original o copia certificada y copia simple de la cédula profesional del Contador Público que firme el Balance General y el Estado de Resultados a que se refiere el número anterior.</w:t>
      </w:r>
    </w:p>
    <w:p w:rsidR="00A52951" w:rsidRDefault="00A52951" w:rsidP="00A52951">
      <w:pPr>
        <w:pStyle w:val="Prrafodelista"/>
        <w:ind w:left="709"/>
        <w:jc w:val="both"/>
        <w:rPr>
          <w:rFonts w:ascii="Arial" w:hAnsi="Arial" w:cs="Arial"/>
        </w:rPr>
      </w:pPr>
    </w:p>
    <w:p w:rsidR="00A52951" w:rsidRDefault="00A52951" w:rsidP="00A52951">
      <w:pPr>
        <w:pStyle w:val="Prrafodelista"/>
        <w:numPr>
          <w:ilvl w:val="0"/>
          <w:numId w:val="30"/>
        </w:numPr>
        <w:ind w:left="709"/>
        <w:jc w:val="both"/>
        <w:rPr>
          <w:rFonts w:ascii="Arial" w:hAnsi="Arial" w:cs="Arial"/>
        </w:rPr>
      </w:pPr>
      <w:r w:rsidRPr="001E29D2">
        <w:rPr>
          <w:rFonts w:ascii="Arial" w:hAnsi="Arial" w:cs="Arial"/>
        </w:rPr>
        <w:t>Declaración anual del Impuesto Sobre la Renta del ejercicio 201</w:t>
      </w:r>
      <w:r>
        <w:rPr>
          <w:rFonts w:ascii="Arial" w:hAnsi="Arial" w:cs="Arial"/>
        </w:rPr>
        <w:t>8</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declaración provisional del ejercicio 2019 (acuse y declaración), en caso de empresas de reciente creación exhibir la última declaración presentada y acuse</w:t>
      </w:r>
      <w:r>
        <w:rPr>
          <w:rFonts w:ascii="Arial" w:hAnsi="Arial" w:cs="Arial"/>
        </w:rPr>
        <w:t>.</w:t>
      </w:r>
    </w:p>
    <w:p w:rsidR="00A52951" w:rsidRDefault="00A52951" w:rsidP="00A52951">
      <w:pPr>
        <w:pStyle w:val="Prrafodelista"/>
        <w:ind w:left="709"/>
        <w:jc w:val="both"/>
        <w:rPr>
          <w:rFonts w:ascii="Arial" w:hAnsi="Arial" w:cs="Arial"/>
        </w:rPr>
      </w:pPr>
    </w:p>
    <w:p w:rsidR="00A52951" w:rsidRDefault="00A52951" w:rsidP="00A52951">
      <w:pPr>
        <w:pStyle w:val="Prrafodelista"/>
        <w:numPr>
          <w:ilvl w:val="0"/>
          <w:numId w:val="30"/>
        </w:numPr>
        <w:ind w:left="709"/>
        <w:jc w:val="both"/>
        <w:rPr>
          <w:rFonts w:ascii="Arial" w:hAnsi="Arial" w:cs="Arial"/>
        </w:rPr>
      </w:pPr>
      <w:r w:rsidRPr="00F72BED">
        <w:rPr>
          <w:rFonts w:ascii="Arial" w:hAnsi="Arial" w:cs="Arial"/>
        </w:rPr>
        <w:t>Currículum de la empresa o persona física 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A52951" w:rsidRDefault="00A52951" w:rsidP="00A52951">
      <w:pPr>
        <w:pStyle w:val="Prrafodelista"/>
        <w:ind w:left="709"/>
        <w:jc w:val="both"/>
        <w:rPr>
          <w:rFonts w:ascii="Arial" w:hAnsi="Arial" w:cs="Arial"/>
        </w:rPr>
      </w:pPr>
    </w:p>
    <w:p w:rsidR="00A52951" w:rsidRPr="00F44C10" w:rsidRDefault="00A52951" w:rsidP="00F7619F">
      <w:pPr>
        <w:pStyle w:val="Prrafodelista"/>
        <w:numPr>
          <w:ilvl w:val="0"/>
          <w:numId w:val="30"/>
        </w:numPr>
        <w:jc w:val="both"/>
        <w:rPr>
          <w:rFonts w:ascii="Arial" w:hAnsi="Arial" w:cs="Arial"/>
        </w:rPr>
      </w:pPr>
      <w:r w:rsidRPr="00F44C10">
        <w:rPr>
          <w:rFonts w:ascii="Arial" w:hAnsi="Arial" w:cs="Arial"/>
        </w:rPr>
        <w:t xml:space="preserve">Carta compromiso </w:t>
      </w:r>
      <w:r w:rsidR="00F7619F" w:rsidRPr="00F7619F">
        <w:rPr>
          <w:rFonts w:ascii="Arial" w:hAnsi="Arial" w:cs="Arial"/>
        </w:rPr>
        <w:t>en formato libre y papel membretado del participante, debidamente firmada por el representante legal de la misma o tratándose de personas físicas deberá ser firmada personalmente por el concursante o su apoderado legal, en la que se establezca que en caso de que se le adjudique el contrato asumirá las siguientes obligaciones</w:t>
      </w:r>
      <w:r w:rsidRPr="00F44C10">
        <w:rPr>
          <w:rFonts w:ascii="Arial" w:hAnsi="Arial" w:cs="Arial"/>
        </w:rPr>
        <w:t>:</w:t>
      </w:r>
    </w:p>
    <w:p w:rsidR="00A52951" w:rsidRPr="00F44C10" w:rsidRDefault="00A52951" w:rsidP="00A52951">
      <w:pPr>
        <w:pStyle w:val="Prrafodelista"/>
        <w:ind w:left="720"/>
        <w:jc w:val="both"/>
        <w:rPr>
          <w:rFonts w:ascii="Arial" w:hAnsi="Arial" w:cs="Arial"/>
        </w:rPr>
      </w:pPr>
    </w:p>
    <w:p w:rsidR="00F7619F" w:rsidRPr="001E29D2" w:rsidRDefault="00F7619F" w:rsidP="00F7619F">
      <w:pPr>
        <w:ind w:left="851"/>
        <w:jc w:val="both"/>
        <w:rPr>
          <w:rFonts w:ascii="Arial" w:hAnsi="Arial" w:cs="Arial"/>
        </w:rPr>
      </w:pPr>
      <w:r w:rsidRPr="001E29D2">
        <w:rPr>
          <w:rFonts w:ascii="Arial" w:hAnsi="Arial" w:cs="Arial"/>
          <w:b/>
        </w:rPr>
        <w:t>a.</w:t>
      </w:r>
      <w:r w:rsidRPr="001E29D2">
        <w:rPr>
          <w:rFonts w:ascii="Arial" w:hAnsi="Arial" w:cs="Arial"/>
        </w:rPr>
        <w:t xml:space="preserve"> </w:t>
      </w:r>
      <w:r w:rsidRPr="00457493">
        <w:rPr>
          <w:rFonts w:ascii="Arial" w:hAnsi="Arial" w:cs="Arial"/>
        </w:rPr>
        <w:t xml:space="preserve">Carta compromiso original del proveedor para garantizar explícitamente y de manera detallada todas y cada una de las condiciones solicitadas en el rubro </w:t>
      </w:r>
      <w:r w:rsidR="001C03F8">
        <w:rPr>
          <w:rFonts w:ascii="Arial" w:hAnsi="Arial" w:cs="Arial"/>
        </w:rPr>
        <w:t>Servicio de implementación del Sistema Analítico</w:t>
      </w:r>
      <w:r w:rsidR="00557E03">
        <w:rPr>
          <w:rFonts w:ascii="Arial" w:hAnsi="Arial" w:cs="Arial"/>
        </w:rPr>
        <w:t xml:space="preserve">, contenidas en el </w:t>
      </w:r>
      <w:r w:rsidRPr="001431F9">
        <w:rPr>
          <w:rFonts w:ascii="Arial" w:hAnsi="Arial" w:cs="Arial"/>
        </w:rPr>
        <w:t>Anexo I</w:t>
      </w:r>
      <w:r>
        <w:rPr>
          <w:rFonts w:ascii="Arial" w:hAnsi="Arial" w:cs="Arial"/>
        </w:rPr>
        <w:t>.</w:t>
      </w:r>
    </w:p>
    <w:p w:rsidR="00F7619F" w:rsidRPr="001E29D2" w:rsidRDefault="00F7619F" w:rsidP="00F7619F">
      <w:pPr>
        <w:numPr>
          <w:ilvl w:val="12"/>
          <w:numId w:val="0"/>
        </w:numPr>
        <w:ind w:left="851"/>
        <w:jc w:val="both"/>
        <w:rPr>
          <w:rFonts w:ascii="Arial" w:hAnsi="Arial" w:cs="Arial"/>
          <w:b/>
          <w:bCs/>
        </w:rPr>
      </w:pPr>
    </w:p>
    <w:p w:rsidR="00CC6743" w:rsidRDefault="00F7619F" w:rsidP="00F7619F">
      <w:pPr>
        <w:ind w:left="851"/>
        <w:jc w:val="both"/>
        <w:rPr>
          <w:rFonts w:ascii="Arial" w:hAnsi="Arial" w:cs="Arial"/>
          <w:bCs/>
        </w:rPr>
      </w:pPr>
      <w:r w:rsidRPr="001E29D2">
        <w:rPr>
          <w:rFonts w:ascii="Arial" w:hAnsi="Arial" w:cs="Arial"/>
          <w:b/>
          <w:bCs/>
        </w:rPr>
        <w:t>b.</w:t>
      </w:r>
      <w:r w:rsidRPr="001E29D2">
        <w:rPr>
          <w:rFonts w:ascii="Arial" w:hAnsi="Arial" w:cs="Arial"/>
          <w:bCs/>
        </w:rPr>
        <w:t xml:space="preserve"> </w:t>
      </w:r>
      <w:r w:rsidRPr="00457493">
        <w:rPr>
          <w:rFonts w:ascii="Arial" w:hAnsi="Arial" w:cs="Arial"/>
          <w:bCs/>
        </w:rPr>
        <w:t xml:space="preserve">Carta compromiso original del proveedor para garantizar explícitamente y de manera detallada todas y cada una de las condiciones solicitadas en el rubro de </w:t>
      </w:r>
      <w:r w:rsidR="00CC6743">
        <w:rPr>
          <w:rFonts w:ascii="Arial" w:hAnsi="Arial" w:cs="Arial"/>
          <w:bCs/>
        </w:rPr>
        <w:t xml:space="preserve">Capacitación, contenidas en  </w:t>
      </w:r>
      <w:r w:rsidRPr="001431F9">
        <w:rPr>
          <w:rFonts w:ascii="Arial" w:hAnsi="Arial" w:cs="Arial"/>
          <w:bCs/>
        </w:rPr>
        <w:t>el Anexo I</w:t>
      </w:r>
      <w:r>
        <w:rPr>
          <w:rFonts w:ascii="Arial" w:hAnsi="Arial" w:cs="Arial"/>
          <w:bCs/>
        </w:rPr>
        <w:t>.</w:t>
      </w:r>
    </w:p>
    <w:p w:rsidR="00CC6743" w:rsidRDefault="00CC6743" w:rsidP="00F7619F">
      <w:pPr>
        <w:ind w:left="851"/>
        <w:jc w:val="both"/>
        <w:rPr>
          <w:rFonts w:ascii="Arial" w:hAnsi="Arial" w:cs="Arial"/>
          <w:b/>
        </w:rPr>
      </w:pPr>
    </w:p>
    <w:p w:rsidR="00573F23" w:rsidRDefault="00F7619F" w:rsidP="00F7619F">
      <w:pPr>
        <w:ind w:left="851"/>
        <w:jc w:val="both"/>
        <w:rPr>
          <w:rFonts w:ascii="Arial" w:hAnsi="Arial" w:cs="Arial"/>
        </w:rPr>
      </w:pPr>
      <w:r w:rsidRPr="001E29D2">
        <w:rPr>
          <w:rFonts w:ascii="Arial" w:hAnsi="Arial" w:cs="Arial"/>
          <w:b/>
        </w:rPr>
        <w:t>c.</w:t>
      </w:r>
      <w:r w:rsidRPr="001E29D2">
        <w:rPr>
          <w:rFonts w:ascii="Arial" w:hAnsi="Arial" w:cs="Arial"/>
        </w:rPr>
        <w:t xml:space="preserve"> </w:t>
      </w:r>
      <w:r w:rsidRPr="00457493">
        <w:rPr>
          <w:rFonts w:ascii="Arial" w:hAnsi="Arial" w:cs="Arial"/>
        </w:rPr>
        <w:t>Carta compromiso original del proveedor para garantizar explícitamente y de manera detallada todas y cada una de las condiciones solicita</w:t>
      </w:r>
      <w:r>
        <w:rPr>
          <w:rFonts w:ascii="Arial" w:hAnsi="Arial" w:cs="Arial"/>
        </w:rPr>
        <w:t xml:space="preserve">das en el rubro de </w:t>
      </w:r>
      <w:r w:rsidR="00573F23">
        <w:rPr>
          <w:rFonts w:ascii="Arial" w:hAnsi="Arial" w:cs="Arial"/>
        </w:rPr>
        <w:t xml:space="preserve">Soporte Funcional, contenidas en el </w:t>
      </w:r>
      <w:r w:rsidRPr="001431F9">
        <w:rPr>
          <w:rFonts w:ascii="Arial" w:hAnsi="Arial" w:cs="Arial"/>
        </w:rPr>
        <w:t>Anexo I</w:t>
      </w:r>
      <w:r>
        <w:rPr>
          <w:rFonts w:ascii="Arial" w:hAnsi="Arial" w:cs="Arial"/>
        </w:rPr>
        <w:t>.</w:t>
      </w:r>
      <w:r w:rsidRPr="00457493">
        <w:rPr>
          <w:rFonts w:ascii="Arial" w:hAnsi="Arial" w:cs="Arial"/>
        </w:rPr>
        <w:tab/>
      </w:r>
    </w:p>
    <w:p w:rsidR="00F7619F" w:rsidRPr="001E29D2" w:rsidRDefault="00F7619F" w:rsidP="00F7619F">
      <w:pPr>
        <w:ind w:left="851"/>
        <w:jc w:val="both"/>
        <w:rPr>
          <w:rFonts w:ascii="Arial" w:hAnsi="Arial" w:cs="Arial"/>
        </w:rPr>
      </w:pPr>
      <w:r w:rsidRPr="00457493">
        <w:rPr>
          <w:rFonts w:ascii="Arial" w:hAnsi="Arial" w:cs="Arial"/>
        </w:rPr>
        <w:tab/>
      </w:r>
      <w:r w:rsidRPr="00457493">
        <w:rPr>
          <w:rFonts w:ascii="Arial" w:hAnsi="Arial" w:cs="Arial"/>
        </w:rPr>
        <w:tab/>
      </w:r>
      <w:r w:rsidRPr="00457493">
        <w:rPr>
          <w:rFonts w:ascii="Arial" w:hAnsi="Arial" w:cs="Arial"/>
        </w:rPr>
        <w:tab/>
      </w:r>
      <w:r w:rsidRPr="00457493">
        <w:rPr>
          <w:rFonts w:ascii="Arial" w:hAnsi="Arial" w:cs="Arial"/>
        </w:rPr>
        <w:tab/>
      </w:r>
      <w:r w:rsidRPr="001E29D2">
        <w:rPr>
          <w:rFonts w:ascii="Arial" w:hAnsi="Arial" w:cs="Arial"/>
        </w:rPr>
        <w:t xml:space="preserve"> </w:t>
      </w:r>
    </w:p>
    <w:p w:rsidR="00573F23" w:rsidRDefault="00F7619F" w:rsidP="00F7619F">
      <w:pPr>
        <w:ind w:left="851"/>
        <w:jc w:val="both"/>
        <w:rPr>
          <w:rFonts w:ascii="Arial" w:hAnsi="Arial" w:cs="Arial"/>
        </w:rPr>
      </w:pPr>
      <w:r w:rsidRPr="001E29D2">
        <w:rPr>
          <w:rFonts w:ascii="Arial" w:hAnsi="Arial" w:cs="Arial"/>
          <w:b/>
        </w:rPr>
        <w:t>d.</w:t>
      </w:r>
      <w:r w:rsidRPr="001E29D2">
        <w:rPr>
          <w:rFonts w:ascii="Arial" w:hAnsi="Arial" w:cs="Arial"/>
        </w:rPr>
        <w:t xml:space="preserve"> </w:t>
      </w:r>
      <w:r w:rsidRPr="00457493">
        <w:rPr>
          <w:rFonts w:ascii="Arial" w:hAnsi="Arial" w:cs="Arial"/>
        </w:rPr>
        <w:t xml:space="preserve">Carta compromiso original del </w:t>
      </w:r>
      <w:r>
        <w:rPr>
          <w:rFonts w:ascii="Arial" w:hAnsi="Arial" w:cs="Arial"/>
        </w:rPr>
        <w:t>p</w:t>
      </w:r>
      <w:r w:rsidRPr="00457493">
        <w:rPr>
          <w:rFonts w:ascii="Arial" w:hAnsi="Arial" w:cs="Arial"/>
        </w:rPr>
        <w:t xml:space="preserve">roveedor para garantizar explícitamente y de manera detallada todas y cada una de las condiciones solicitadas en el rubro de </w:t>
      </w:r>
      <w:r w:rsidR="00573F23">
        <w:rPr>
          <w:rFonts w:ascii="Arial" w:hAnsi="Arial" w:cs="Arial"/>
        </w:rPr>
        <w:t xml:space="preserve">Confiabilidad, Confiabilidad y Seguridad de la Información, contenidas en el </w:t>
      </w:r>
      <w:r w:rsidRPr="00457493">
        <w:rPr>
          <w:rFonts w:ascii="Arial" w:hAnsi="Arial" w:cs="Arial"/>
        </w:rPr>
        <w:t>Anexo</w:t>
      </w:r>
      <w:r>
        <w:rPr>
          <w:rFonts w:ascii="Arial" w:hAnsi="Arial" w:cs="Arial"/>
        </w:rPr>
        <w:t xml:space="preserve"> I</w:t>
      </w:r>
      <w:r w:rsidRPr="00457493">
        <w:rPr>
          <w:rFonts w:ascii="Arial" w:hAnsi="Arial" w:cs="Arial"/>
        </w:rPr>
        <w:t>.</w:t>
      </w:r>
    </w:p>
    <w:p w:rsidR="00573F23" w:rsidRDefault="00573F23" w:rsidP="00F7619F">
      <w:pPr>
        <w:ind w:left="851"/>
        <w:jc w:val="both"/>
        <w:rPr>
          <w:rFonts w:ascii="Arial" w:hAnsi="Arial" w:cs="Arial"/>
        </w:rPr>
      </w:pPr>
    </w:p>
    <w:p w:rsidR="00573F23" w:rsidRDefault="00573F23" w:rsidP="00F7619F">
      <w:pPr>
        <w:ind w:left="851"/>
        <w:jc w:val="both"/>
        <w:rPr>
          <w:rFonts w:ascii="Arial" w:hAnsi="Arial" w:cs="Arial"/>
        </w:rPr>
      </w:pPr>
      <w:r w:rsidRPr="00573F23">
        <w:rPr>
          <w:rFonts w:ascii="Arial" w:hAnsi="Arial" w:cs="Arial"/>
          <w:b/>
        </w:rPr>
        <w:t>e.</w:t>
      </w:r>
      <w:r>
        <w:rPr>
          <w:rFonts w:ascii="Arial" w:hAnsi="Arial" w:cs="Arial"/>
        </w:rPr>
        <w:t xml:space="preserve"> </w:t>
      </w:r>
      <w:r w:rsidRPr="00573F23">
        <w:rPr>
          <w:rFonts w:ascii="Arial" w:hAnsi="Arial" w:cs="Arial"/>
        </w:rPr>
        <w:t xml:space="preserve">Carta compromiso original del proveedor para garantizar explícitamente y de manera detallada todas y cada una de las condiciones solicitadas en el rubro de </w:t>
      </w:r>
      <w:r>
        <w:rPr>
          <w:rFonts w:ascii="Arial" w:hAnsi="Arial" w:cs="Arial"/>
        </w:rPr>
        <w:t xml:space="preserve">Documentación a entregar al finalizar el proyecto, </w:t>
      </w:r>
      <w:r w:rsidRPr="00573F23">
        <w:rPr>
          <w:rFonts w:ascii="Arial" w:hAnsi="Arial" w:cs="Arial"/>
        </w:rPr>
        <w:t>contenidas en el Anexo I.</w:t>
      </w:r>
      <w:r w:rsidR="00F7619F" w:rsidRPr="00457493">
        <w:rPr>
          <w:rFonts w:ascii="Arial" w:hAnsi="Arial" w:cs="Arial"/>
        </w:rPr>
        <w:tab/>
      </w:r>
    </w:p>
    <w:p w:rsidR="00573F23" w:rsidRDefault="00573F23" w:rsidP="00F7619F">
      <w:pPr>
        <w:ind w:left="851"/>
        <w:jc w:val="both"/>
        <w:rPr>
          <w:rFonts w:ascii="Arial" w:hAnsi="Arial" w:cs="Arial"/>
        </w:rPr>
      </w:pPr>
    </w:p>
    <w:p w:rsidR="00F7619F" w:rsidRPr="001E29D2" w:rsidRDefault="00573F23" w:rsidP="00F7619F">
      <w:pPr>
        <w:ind w:left="851"/>
        <w:jc w:val="both"/>
        <w:rPr>
          <w:rFonts w:ascii="Arial" w:hAnsi="Arial" w:cs="Arial"/>
        </w:rPr>
      </w:pPr>
      <w:r w:rsidRPr="00573F23">
        <w:rPr>
          <w:rFonts w:ascii="Arial" w:hAnsi="Arial" w:cs="Arial"/>
          <w:b/>
        </w:rPr>
        <w:t>f.</w:t>
      </w:r>
      <w:r>
        <w:rPr>
          <w:rFonts w:ascii="Arial" w:hAnsi="Arial" w:cs="Arial"/>
        </w:rPr>
        <w:t xml:space="preserve"> </w:t>
      </w:r>
      <w:r w:rsidRPr="00573F23">
        <w:rPr>
          <w:rFonts w:ascii="Arial" w:hAnsi="Arial" w:cs="Arial"/>
        </w:rPr>
        <w:t xml:space="preserve">Carta compromiso original del proveedor para garantizar explícitamente y de manera detallada todas y cada una de las condiciones solicitadas en el rubro </w:t>
      </w:r>
      <w:r>
        <w:rPr>
          <w:rFonts w:ascii="Arial" w:hAnsi="Arial" w:cs="Arial"/>
        </w:rPr>
        <w:t xml:space="preserve">Servicios y Garantía Técnica para el licenciamiento, </w:t>
      </w:r>
      <w:r w:rsidRPr="00573F23">
        <w:rPr>
          <w:rFonts w:ascii="Arial" w:hAnsi="Arial" w:cs="Arial"/>
        </w:rPr>
        <w:t>contenidas en el Anexo I.</w:t>
      </w:r>
      <w:r w:rsidR="00F7619F" w:rsidRPr="00457493">
        <w:rPr>
          <w:rFonts w:ascii="Arial" w:hAnsi="Arial" w:cs="Arial"/>
        </w:rPr>
        <w:tab/>
      </w:r>
      <w:r w:rsidR="00F7619F" w:rsidRPr="00457493">
        <w:rPr>
          <w:rFonts w:ascii="Arial" w:hAnsi="Arial" w:cs="Arial"/>
        </w:rPr>
        <w:tab/>
      </w:r>
      <w:r w:rsidR="00F7619F" w:rsidRPr="00457493">
        <w:rPr>
          <w:rFonts w:ascii="Arial" w:hAnsi="Arial" w:cs="Arial"/>
        </w:rPr>
        <w:tab/>
      </w:r>
      <w:r w:rsidR="00F7619F" w:rsidRPr="00457493">
        <w:rPr>
          <w:rFonts w:ascii="Arial" w:hAnsi="Arial" w:cs="Arial"/>
        </w:rPr>
        <w:tab/>
      </w:r>
      <w:r w:rsidR="00F7619F" w:rsidRPr="001E29D2">
        <w:rPr>
          <w:rFonts w:ascii="Arial" w:hAnsi="Arial" w:cs="Arial"/>
        </w:rPr>
        <w:t>.</w:t>
      </w:r>
    </w:p>
    <w:p w:rsidR="00F7619F" w:rsidRPr="001E29D2" w:rsidRDefault="00F7619F" w:rsidP="00F7619F">
      <w:pPr>
        <w:numPr>
          <w:ilvl w:val="12"/>
          <w:numId w:val="0"/>
        </w:numPr>
        <w:ind w:left="851"/>
        <w:jc w:val="both"/>
        <w:rPr>
          <w:rFonts w:ascii="Arial" w:hAnsi="Arial" w:cs="Arial"/>
        </w:rPr>
      </w:pPr>
    </w:p>
    <w:p w:rsidR="00F7619F" w:rsidRPr="001E29D2" w:rsidRDefault="006A742A" w:rsidP="00F7619F">
      <w:pPr>
        <w:ind w:left="851"/>
        <w:jc w:val="both"/>
        <w:rPr>
          <w:rFonts w:ascii="Arial" w:hAnsi="Arial" w:cs="Arial"/>
          <w:b/>
          <w:bCs/>
        </w:rPr>
      </w:pPr>
      <w:r>
        <w:rPr>
          <w:rFonts w:ascii="Arial" w:hAnsi="Arial" w:cs="Arial"/>
          <w:b/>
          <w:bCs/>
        </w:rPr>
        <w:t>g</w:t>
      </w:r>
      <w:r w:rsidR="00F7619F" w:rsidRPr="001E29D2">
        <w:rPr>
          <w:rFonts w:ascii="Arial" w:hAnsi="Arial" w:cs="Arial"/>
          <w:b/>
          <w:bCs/>
        </w:rPr>
        <w:t>.</w:t>
      </w:r>
      <w:r w:rsidR="00F7619F" w:rsidRPr="001E29D2">
        <w:rPr>
          <w:rFonts w:ascii="Arial" w:hAnsi="Arial" w:cs="Arial"/>
          <w:bCs/>
        </w:rPr>
        <w:t xml:space="preserve"> </w:t>
      </w:r>
      <w:r w:rsidR="00F7619F" w:rsidRPr="00457493">
        <w:rPr>
          <w:rFonts w:ascii="Arial" w:hAnsi="Arial" w:cs="Arial"/>
          <w:bCs/>
        </w:rPr>
        <w:t xml:space="preserve">Carta compromiso original del proveedor o prestador de servicio garantizando </w:t>
      </w:r>
      <w:r>
        <w:rPr>
          <w:rFonts w:ascii="Arial" w:hAnsi="Arial" w:cs="Arial"/>
          <w:bCs/>
        </w:rPr>
        <w:t xml:space="preserve">que </w:t>
      </w:r>
      <w:r w:rsidR="00F7619F" w:rsidRPr="00457493">
        <w:rPr>
          <w:rFonts w:ascii="Arial" w:hAnsi="Arial" w:cs="Arial"/>
          <w:bCs/>
        </w:rPr>
        <w:t>el software se encuentran libres de virus o daño alguno</w:t>
      </w:r>
      <w:r w:rsidR="00F7619F" w:rsidRPr="001E29D2">
        <w:rPr>
          <w:rFonts w:ascii="Arial" w:hAnsi="Arial" w:cs="Arial"/>
        </w:rPr>
        <w:t>.</w:t>
      </w:r>
    </w:p>
    <w:p w:rsidR="00F7619F" w:rsidRPr="001E29D2" w:rsidRDefault="00F7619F" w:rsidP="00F7619F">
      <w:pPr>
        <w:numPr>
          <w:ilvl w:val="12"/>
          <w:numId w:val="0"/>
        </w:numPr>
        <w:ind w:left="851"/>
        <w:jc w:val="both"/>
        <w:rPr>
          <w:rFonts w:ascii="Arial" w:hAnsi="Arial" w:cs="Arial"/>
          <w:b/>
          <w:bCs/>
        </w:rPr>
      </w:pPr>
    </w:p>
    <w:p w:rsidR="00F7619F" w:rsidRPr="001E29D2" w:rsidRDefault="002672DB" w:rsidP="00F7619F">
      <w:pPr>
        <w:ind w:left="851"/>
        <w:jc w:val="both"/>
        <w:rPr>
          <w:rFonts w:ascii="Arial" w:hAnsi="Arial" w:cs="Arial"/>
        </w:rPr>
      </w:pPr>
      <w:r>
        <w:rPr>
          <w:rFonts w:ascii="Arial" w:hAnsi="Arial" w:cs="Arial"/>
          <w:b/>
        </w:rPr>
        <w:t>h</w:t>
      </w:r>
      <w:r w:rsidR="00F7619F" w:rsidRPr="001E29D2">
        <w:rPr>
          <w:rFonts w:ascii="Arial" w:hAnsi="Arial" w:cs="Arial"/>
          <w:b/>
        </w:rPr>
        <w:t>.</w:t>
      </w:r>
      <w:r w:rsidR="00F7619F" w:rsidRPr="001E29D2">
        <w:rPr>
          <w:rFonts w:ascii="Arial" w:hAnsi="Arial" w:cs="Arial"/>
        </w:rPr>
        <w:t xml:space="preserve"> </w:t>
      </w:r>
      <w:r w:rsidR="00F7619F" w:rsidRPr="008C7228">
        <w:rPr>
          <w:rFonts w:ascii="Arial" w:hAnsi="Arial" w:cs="Arial"/>
        </w:rPr>
        <w:t xml:space="preserve">Carta compromiso original del proveedor o prestador de servicio donde manifieste que cuenta con experiencia mínima comprobable de </w:t>
      </w:r>
      <w:r w:rsidR="008C7228" w:rsidRPr="008C7228">
        <w:rPr>
          <w:rFonts w:ascii="Arial" w:hAnsi="Arial" w:cs="Arial"/>
        </w:rPr>
        <w:t>1</w:t>
      </w:r>
      <w:r w:rsidR="00F7619F" w:rsidRPr="008C7228">
        <w:rPr>
          <w:rFonts w:ascii="Arial" w:hAnsi="Arial" w:cs="Arial"/>
        </w:rPr>
        <w:t xml:space="preserve"> año dedicado al área de Tecnologías de Información en la que participa. Anexar documentos que lo comprueben</w:t>
      </w:r>
      <w:r w:rsidR="00F7619F" w:rsidRPr="001E29D2">
        <w:rPr>
          <w:rFonts w:ascii="Arial" w:hAnsi="Arial" w:cs="Arial"/>
          <w:bCs/>
        </w:rPr>
        <w:t>.</w:t>
      </w:r>
    </w:p>
    <w:p w:rsidR="00F7619F" w:rsidRPr="001E29D2" w:rsidRDefault="00F7619F" w:rsidP="00F7619F">
      <w:pPr>
        <w:numPr>
          <w:ilvl w:val="12"/>
          <w:numId w:val="0"/>
        </w:numPr>
        <w:ind w:left="851"/>
        <w:jc w:val="both"/>
        <w:rPr>
          <w:rFonts w:ascii="Arial" w:hAnsi="Arial" w:cs="Arial"/>
        </w:rPr>
      </w:pPr>
    </w:p>
    <w:p w:rsidR="00F7619F" w:rsidRPr="001E29D2" w:rsidRDefault="002672DB" w:rsidP="00F7619F">
      <w:pPr>
        <w:ind w:left="851"/>
        <w:jc w:val="both"/>
        <w:rPr>
          <w:rFonts w:ascii="Arial" w:hAnsi="Arial" w:cs="Arial"/>
          <w:bCs/>
        </w:rPr>
      </w:pPr>
      <w:r>
        <w:rPr>
          <w:rFonts w:ascii="Arial" w:hAnsi="Arial" w:cs="Arial"/>
          <w:b/>
          <w:bCs/>
        </w:rPr>
        <w:t>i</w:t>
      </w:r>
      <w:r w:rsidR="00F7619F" w:rsidRPr="001E29D2">
        <w:rPr>
          <w:rFonts w:ascii="Arial" w:hAnsi="Arial" w:cs="Arial"/>
          <w:b/>
          <w:bCs/>
        </w:rPr>
        <w:t>.</w:t>
      </w:r>
      <w:r w:rsidR="00F7619F" w:rsidRPr="001E29D2">
        <w:rPr>
          <w:rFonts w:ascii="Arial" w:hAnsi="Arial" w:cs="Arial"/>
          <w:bCs/>
        </w:rPr>
        <w:t xml:space="preserve"> </w:t>
      </w:r>
      <w:r w:rsidR="00F7619F" w:rsidRPr="00AF2D9B">
        <w:rPr>
          <w:rFonts w:ascii="Arial" w:hAnsi="Arial" w:cs="Arial"/>
          <w:bCs/>
        </w:rPr>
        <w:t xml:space="preserve">Carta compromiso original del proveedor o prestador de servicio donde manifieste que cuenta con la experiencia en el área de Tecnologías de Información </w:t>
      </w:r>
      <w:r w:rsidR="00AF2D9B" w:rsidRPr="00AF2D9B">
        <w:rPr>
          <w:rFonts w:ascii="Arial" w:hAnsi="Arial" w:cs="Arial"/>
          <w:bCs/>
        </w:rPr>
        <w:t>afín con el bien que se dese adquirir.</w:t>
      </w:r>
      <w:r w:rsidR="00F7619F" w:rsidRPr="001E29D2">
        <w:rPr>
          <w:rFonts w:ascii="Arial" w:hAnsi="Arial" w:cs="Arial"/>
          <w:bCs/>
        </w:rPr>
        <w:t xml:space="preserve"> </w:t>
      </w:r>
    </w:p>
    <w:p w:rsidR="00F7619F" w:rsidRPr="001E29D2" w:rsidRDefault="00F7619F" w:rsidP="00F7619F">
      <w:pPr>
        <w:numPr>
          <w:ilvl w:val="12"/>
          <w:numId w:val="0"/>
        </w:numPr>
        <w:ind w:left="851"/>
        <w:jc w:val="both"/>
        <w:rPr>
          <w:rFonts w:ascii="Arial" w:hAnsi="Arial" w:cs="Arial"/>
          <w:b/>
          <w:bCs/>
        </w:rPr>
      </w:pPr>
    </w:p>
    <w:p w:rsidR="00F7619F" w:rsidRDefault="002672DB" w:rsidP="002672DB">
      <w:pPr>
        <w:ind w:left="851"/>
        <w:jc w:val="both"/>
        <w:rPr>
          <w:rFonts w:ascii="Arial" w:hAnsi="Arial" w:cs="Arial"/>
        </w:rPr>
      </w:pPr>
      <w:r>
        <w:rPr>
          <w:rFonts w:ascii="Arial" w:hAnsi="Arial" w:cs="Arial"/>
          <w:b/>
        </w:rPr>
        <w:lastRenderedPageBreak/>
        <w:t>j</w:t>
      </w:r>
      <w:r w:rsidR="00F7619F" w:rsidRPr="001E29D2">
        <w:rPr>
          <w:rFonts w:ascii="Arial" w:hAnsi="Arial" w:cs="Arial"/>
          <w:b/>
        </w:rPr>
        <w:t>.</w:t>
      </w:r>
      <w:r w:rsidR="00AF2D9B">
        <w:rPr>
          <w:rFonts w:ascii="Arial" w:hAnsi="Arial" w:cs="Arial"/>
        </w:rPr>
        <w:t xml:space="preserve"> </w:t>
      </w:r>
      <w:r w:rsidR="00F7619F" w:rsidRPr="008737DE">
        <w:rPr>
          <w:rFonts w:ascii="Arial" w:hAnsi="Arial" w:cs="Arial"/>
        </w:rPr>
        <w:t>Carta compromiso original del proveedor donde garantice y acredite que cuenta con las instalaciones, equipo, personal y refacciones indispensables para la realización oportuna de los servicios de soporte técnico</w:t>
      </w:r>
      <w:r w:rsidR="00F7619F" w:rsidRPr="001E29D2">
        <w:rPr>
          <w:rFonts w:ascii="Arial" w:hAnsi="Arial" w:cs="Arial"/>
        </w:rPr>
        <w:t>.</w:t>
      </w:r>
    </w:p>
    <w:p w:rsidR="00A52951" w:rsidRDefault="00A52951" w:rsidP="00A52951">
      <w:pPr>
        <w:pStyle w:val="Prrafodelista"/>
        <w:ind w:left="720"/>
        <w:jc w:val="both"/>
        <w:rPr>
          <w:rFonts w:ascii="Arial" w:hAnsi="Arial" w:cs="Arial"/>
        </w:rPr>
      </w:pPr>
    </w:p>
    <w:p w:rsidR="00A52951" w:rsidRDefault="00A52951" w:rsidP="00A52951">
      <w:pPr>
        <w:pStyle w:val="Prrafodelista"/>
        <w:ind w:left="720"/>
        <w:jc w:val="both"/>
        <w:rPr>
          <w:rFonts w:ascii="Arial" w:hAnsi="Arial" w:cs="Arial"/>
        </w:rPr>
      </w:pPr>
    </w:p>
    <w:p w:rsidR="00A52951" w:rsidRDefault="00A52951" w:rsidP="00A52951">
      <w:pPr>
        <w:jc w:val="both"/>
        <w:rPr>
          <w:rFonts w:ascii="Arial" w:hAnsi="Arial" w:cs="Arial"/>
        </w:rPr>
      </w:pPr>
      <w:r w:rsidRPr="001E29D2">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AF2D9B" w:rsidRDefault="00AF2D9B" w:rsidP="00A52951">
      <w:pPr>
        <w:jc w:val="both"/>
        <w:rPr>
          <w:rFonts w:ascii="Arial" w:hAnsi="Arial" w:cs="Arial"/>
        </w:rPr>
      </w:pPr>
    </w:p>
    <w:p w:rsidR="00AF2D9B" w:rsidRPr="00AF2D9B" w:rsidRDefault="00AF2D9B" w:rsidP="00AF2D9B">
      <w:pPr>
        <w:pStyle w:val="Prrafodelista"/>
        <w:numPr>
          <w:ilvl w:val="0"/>
          <w:numId w:val="30"/>
        </w:numPr>
        <w:tabs>
          <w:tab w:val="left" w:pos="426"/>
        </w:tabs>
        <w:ind w:left="0" w:firstLine="0"/>
        <w:jc w:val="both"/>
        <w:rPr>
          <w:rFonts w:ascii="Arial" w:hAnsi="Arial" w:cs="Arial"/>
        </w:rPr>
      </w:pPr>
      <w:r w:rsidRPr="00AF2D9B">
        <w:rPr>
          <w:rFonts w:ascii="Arial" w:hAnsi="Arial" w:cs="Arial"/>
        </w:rPr>
        <w:t>El proveedor deberá presentar Certificado (s) de los ingenieros o técnicos (quienes intervendrán en el análisis e implementación del sistema) que avalen las competencias que sustentan su capacidad técnica o competencia relativas a este proyecto.</w:t>
      </w:r>
    </w:p>
    <w:p w:rsidR="00A52951" w:rsidRDefault="00A52951" w:rsidP="001E29D2">
      <w:pPr>
        <w:jc w:val="both"/>
        <w:rPr>
          <w:rFonts w:ascii="Arial" w:hAnsi="Arial" w:cs="Arial"/>
        </w:rPr>
      </w:pPr>
    </w:p>
    <w:p w:rsidR="00D86278" w:rsidRPr="00D86278" w:rsidRDefault="00D86278" w:rsidP="00AF2D9B">
      <w:pPr>
        <w:pStyle w:val="Prrafodelista"/>
        <w:numPr>
          <w:ilvl w:val="0"/>
          <w:numId w:val="30"/>
        </w:numPr>
        <w:tabs>
          <w:tab w:val="left" w:pos="426"/>
        </w:tabs>
        <w:ind w:left="0" w:firstLine="0"/>
        <w:jc w:val="both"/>
        <w:rPr>
          <w:rFonts w:ascii="Arial" w:hAnsi="Arial" w:cs="Arial"/>
        </w:rPr>
      </w:pPr>
      <w:r w:rsidRPr="00AF2D9B">
        <w:rPr>
          <w:rFonts w:ascii="Arial" w:hAnsi="Arial" w:cs="Arial"/>
        </w:rPr>
        <w:t xml:space="preserve">El proveedor debe de presentar carta de recomendación por algún cliente al que se le haya efectuado un proyecto similar al solicitado, anexar por lo menos un contrato </w:t>
      </w:r>
      <w:r w:rsidR="00AF2D9B">
        <w:rPr>
          <w:rFonts w:ascii="Arial" w:hAnsi="Arial" w:cs="Arial"/>
        </w:rPr>
        <w:t>o</w:t>
      </w:r>
      <w:r w:rsidRPr="00AF2D9B">
        <w:rPr>
          <w:rFonts w:ascii="Arial" w:hAnsi="Arial" w:cs="Arial"/>
        </w:rPr>
        <w:t xml:space="preserve"> carta de satisfacción.</w:t>
      </w:r>
    </w:p>
    <w:p w:rsidR="00D86278" w:rsidRPr="00D86278" w:rsidRDefault="00D86278" w:rsidP="00D86278">
      <w:pPr>
        <w:jc w:val="both"/>
        <w:rPr>
          <w:rFonts w:ascii="Arial" w:hAnsi="Arial" w:cs="Arial"/>
        </w:rPr>
      </w:pPr>
    </w:p>
    <w:p w:rsidR="00D86278" w:rsidRPr="00D86278" w:rsidRDefault="00980F5D" w:rsidP="00AF2D9B">
      <w:pPr>
        <w:pStyle w:val="Prrafodelista"/>
        <w:numPr>
          <w:ilvl w:val="0"/>
          <w:numId w:val="30"/>
        </w:numPr>
        <w:tabs>
          <w:tab w:val="left" w:pos="426"/>
        </w:tabs>
        <w:ind w:left="0" w:firstLine="0"/>
        <w:jc w:val="both"/>
        <w:rPr>
          <w:rFonts w:ascii="Arial" w:hAnsi="Arial" w:cs="Arial"/>
        </w:rPr>
      </w:pPr>
      <w:r w:rsidRPr="00980F5D">
        <w:rPr>
          <w:rFonts w:ascii="Arial" w:hAnsi="Arial" w:cs="Arial"/>
        </w:rPr>
        <w:t xml:space="preserve">En caso de que el proveedor no sea el fabricante del producto, es decir, sea </w:t>
      </w:r>
      <w:proofErr w:type="spellStart"/>
      <w:r w:rsidRPr="00980F5D">
        <w:rPr>
          <w:rFonts w:ascii="Arial" w:hAnsi="Arial" w:cs="Arial"/>
        </w:rPr>
        <w:t>Partner</w:t>
      </w:r>
      <w:proofErr w:type="spellEnd"/>
      <w:r w:rsidRPr="00980F5D">
        <w:rPr>
          <w:rFonts w:ascii="Arial" w:hAnsi="Arial" w:cs="Arial"/>
        </w:rPr>
        <w:t xml:space="preserve"> o </w:t>
      </w:r>
      <w:r>
        <w:rPr>
          <w:rFonts w:ascii="Arial" w:hAnsi="Arial" w:cs="Arial"/>
        </w:rPr>
        <w:t>D</w:t>
      </w:r>
      <w:r w:rsidRPr="00980F5D">
        <w:rPr>
          <w:rFonts w:ascii="Arial" w:hAnsi="Arial" w:cs="Arial"/>
        </w:rPr>
        <w:t>istribuidor del mismo, deberá anexar documentación que lo acredite como tal</w:t>
      </w:r>
      <w:r w:rsidR="00D86278" w:rsidRPr="00980F5D">
        <w:rPr>
          <w:rFonts w:ascii="Arial" w:hAnsi="Arial" w:cs="Arial"/>
        </w:rPr>
        <w:t>.</w:t>
      </w:r>
    </w:p>
    <w:p w:rsidR="00D86278" w:rsidRPr="00D86278" w:rsidRDefault="00D86278" w:rsidP="00D86278">
      <w:pPr>
        <w:jc w:val="both"/>
        <w:rPr>
          <w:rFonts w:ascii="Arial" w:hAnsi="Arial" w:cs="Arial"/>
        </w:rPr>
      </w:pPr>
    </w:p>
    <w:p w:rsidR="00D86278" w:rsidRDefault="00980F5D" w:rsidP="00AF2D9B">
      <w:pPr>
        <w:pStyle w:val="Prrafodelista"/>
        <w:numPr>
          <w:ilvl w:val="0"/>
          <w:numId w:val="30"/>
        </w:numPr>
        <w:tabs>
          <w:tab w:val="left" w:pos="426"/>
        </w:tabs>
        <w:ind w:left="0" w:firstLine="0"/>
        <w:jc w:val="both"/>
        <w:rPr>
          <w:rFonts w:ascii="Arial" w:hAnsi="Arial" w:cs="Arial"/>
          <w:b/>
        </w:rPr>
      </w:pPr>
      <w:r w:rsidRPr="00AF2D9B">
        <w:rPr>
          <w:rFonts w:ascii="Arial" w:hAnsi="Arial" w:cs="Arial"/>
        </w:rPr>
        <w:t>Documento, folleto o ficha técnica donde se muestren todas las características del producto ofertado por el proveedor y de qué forma cubre los requerimientos técnicos del Anexo I.</w:t>
      </w:r>
    </w:p>
    <w:p w:rsidR="00D86278" w:rsidRDefault="00D86278" w:rsidP="001E29D2">
      <w:pPr>
        <w:ind w:left="1418"/>
        <w:jc w:val="both"/>
        <w:rPr>
          <w:rFonts w:ascii="Arial" w:hAnsi="Arial" w:cs="Arial"/>
          <w:b/>
        </w:rPr>
      </w:pPr>
    </w:p>
    <w:p w:rsidR="001E29D2" w:rsidRPr="008737DE" w:rsidRDefault="008737DE" w:rsidP="00AF2D9B">
      <w:pPr>
        <w:pStyle w:val="Prrafodelista"/>
        <w:numPr>
          <w:ilvl w:val="0"/>
          <w:numId w:val="30"/>
        </w:numPr>
        <w:tabs>
          <w:tab w:val="left" w:pos="426"/>
        </w:tabs>
        <w:ind w:left="0" w:firstLine="0"/>
        <w:jc w:val="both"/>
        <w:rPr>
          <w:rFonts w:ascii="Arial" w:hAnsi="Arial" w:cs="Arial"/>
        </w:rPr>
      </w:pPr>
      <w:r w:rsidRPr="008737DE">
        <w:rPr>
          <w:rFonts w:ascii="Arial" w:hAnsi="Arial" w:cs="Arial"/>
        </w:rPr>
        <w:t>Cronograma</w:t>
      </w:r>
      <w:r>
        <w:rPr>
          <w:rFonts w:ascii="Arial" w:hAnsi="Arial" w:cs="Arial"/>
        </w:rPr>
        <w:t xml:space="preserve"> de ejecución del proceso del proyecto conforme a l</w:t>
      </w:r>
      <w:r w:rsidR="00F85D9D">
        <w:rPr>
          <w:rFonts w:ascii="Arial" w:hAnsi="Arial" w:cs="Arial"/>
        </w:rPr>
        <w:t xml:space="preserve">as etapas </w:t>
      </w:r>
      <w:r>
        <w:rPr>
          <w:rFonts w:ascii="Arial" w:hAnsi="Arial" w:cs="Arial"/>
        </w:rPr>
        <w:t>que lo conforman</w:t>
      </w:r>
      <w:r w:rsidR="001E29D2" w:rsidRPr="008737DE">
        <w:rPr>
          <w:rFonts w:ascii="Arial" w:hAnsi="Arial" w:cs="Arial"/>
        </w:rPr>
        <w:t xml:space="preserve">. </w:t>
      </w:r>
    </w:p>
    <w:p w:rsidR="001E29D2" w:rsidRPr="008737DE" w:rsidRDefault="001E29D2" w:rsidP="001E29D2">
      <w:pPr>
        <w:ind w:left="1080"/>
        <w:jc w:val="both"/>
        <w:rPr>
          <w:highlight w:val="yellow"/>
        </w:rPr>
      </w:pPr>
    </w:p>
    <w:p w:rsidR="00980F5D" w:rsidRDefault="00980F5D" w:rsidP="00AF2D9B">
      <w:pPr>
        <w:pStyle w:val="Prrafodelista"/>
        <w:numPr>
          <w:ilvl w:val="0"/>
          <w:numId w:val="30"/>
        </w:numPr>
        <w:tabs>
          <w:tab w:val="left" w:pos="426"/>
        </w:tabs>
        <w:ind w:left="0" w:firstLine="0"/>
        <w:jc w:val="both"/>
        <w:rPr>
          <w:rFonts w:ascii="Arial" w:hAnsi="Arial" w:cs="Arial"/>
        </w:rPr>
      </w:pPr>
      <w:r w:rsidRPr="00980F5D">
        <w:rPr>
          <w:rFonts w:ascii="Arial" w:hAnsi="Arial" w:cs="Arial"/>
        </w:rPr>
        <w:t>Bases de la Licitación Pública Presencial número PCE-LPP-0</w:t>
      </w:r>
      <w:r>
        <w:rPr>
          <w:rFonts w:ascii="Arial" w:hAnsi="Arial" w:cs="Arial"/>
        </w:rPr>
        <w:t>1</w:t>
      </w:r>
      <w:r w:rsidR="0002248A">
        <w:rPr>
          <w:rFonts w:ascii="Arial" w:hAnsi="Arial" w:cs="Arial"/>
        </w:rPr>
        <w:t>7</w:t>
      </w:r>
      <w:r w:rsidRPr="00980F5D">
        <w:rPr>
          <w:rFonts w:ascii="Arial" w:hAnsi="Arial" w:cs="Arial"/>
        </w:rPr>
        <w:t>-20</w:t>
      </w:r>
      <w:r>
        <w:rPr>
          <w:rFonts w:ascii="Arial" w:hAnsi="Arial" w:cs="Arial"/>
        </w:rPr>
        <w:t>19</w:t>
      </w:r>
      <w:r w:rsidRPr="00980F5D">
        <w:rPr>
          <w:rFonts w:ascii="Arial" w:hAnsi="Arial" w:cs="Arial"/>
        </w:rPr>
        <w:t xml:space="preserve"> debidamente firmada por el licitante o quien legalmente tenga facultades para ello.  </w:t>
      </w:r>
    </w:p>
    <w:p w:rsidR="00980F5D" w:rsidRPr="00980F5D" w:rsidRDefault="00980F5D" w:rsidP="00980F5D">
      <w:pPr>
        <w:jc w:val="both"/>
        <w:rPr>
          <w:rFonts w:ascii="Arial" w:hAnsi="Arial" w:cs="Arial"/>
        </w:rPr>
      </w:pPr>
      <w:r w:rsidRPr="00980F5D">
        <w:rPr>
          <w:rFonts w:ascii="Arial" w:hAnsi="Arial" w:cs="Arial"/>
        </w:rPr>
        <w:t xml:space="preserve"> </w:t>
      </w:r>
    </w:p>
    <w:p w:rsidR="00980F5D" w:rsidRPr="00980F5D" w:rsidRDefault="00980F5D" w:rsidP="00AF2D9B">
      <w:pPr>
        <w:pStyle w:val="Prrafodelista"/>
        <w:numPr>
          <w:ilvl w:val="0"/>
          <w:numId w:val="30"/>
        </w:numPr>
        <w:tabs>
          <w:tab w:val="left" w:pos="426"/>
        </w:tabs>
        <w:ind w:left="0" w:firstLine="0"/>
        <w:jc w:val="both"/>
        <w:rPr>
          <w:rFonts w:ascii="Arial" w:hAnsi="Arial" w:cs="Arial"/>
        </w:rPr>
      </w:pPr>
      <w:r w:rsidRPr="00980F5D">
        <w:rPr>
          <w:rFonts w:ascii="Arial" w:hAnsi="Arial" w:cs="Arial"/>
        </w:rPr>
        <w:t>Recibo de pago y copia simple donde conste que cubrió el pago para la participación de la presente licitación.</w:t>
      </w:r>
    </w:p>
    <w:p w:rsidR="001E29D2" w:rsidRPr="001E29D2" w:rsidRDefault="001E29D2" w:rsidP="00980F5D">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requisitos señalados en los numerales  </w:t>
      </w:r>
      <w:r w:rsidR="00980F5D">
        <w:rPr>
          <w:rFonts w:ascii="Arial" w:hAnsi="Arial" w:cs="Arial"/>
        </w:rPr>
        <w:t>5</w:t>
      </w:r>
      <w:r w:rsidRPr="001E29D2">
        <w:rPr>
          <w:rFonts w:ascii="Arial" w:hAnsi="Arial" w:cs="Arial"/>
        </w:rPr>
        <w:t xml:space="preserve">, </w:t>
      </w:r>
      <w:r w:rsidR="00980F5D">
        <w:rPr>
          <w:rFonts w:ascii="Arial" w:hAnsi="Arial" w:cs="Arial"/>
        </w:rPr>
        <w:t>6</w:t>
      </w:r>
      <w:r w:rsidRPr="001E29D2">
        <w:rPr>
          <w:rFonts w:ascii="Arial" w:hAnsi="Arial" w:cs="Arial"/>
        </w:rPr>
        <w:t xml:space="preserve">, </w:t>
      </w:r>
      <w:r w:rsidR="00980F5D">
        <w:rPr>
          <w:rFonts w:ascii="Arial" w:hAnsi="Arial" w:cs="Arial"/>
        </w:rPr>
        <w:t>7</w:t>
      </w:r>
      <w:r w:rsidRPr="001E29D2">
        <w:rPr>
          <w:rFonts w:ascii="Arial" w:hAnsi="Arial" w:cs="Arial"/>
        </w:rPr>
        <w:t xml:space="preserve">, </w:t>
      </w:r>
      <w:r w:rsidR="00980F5D">
        <w:rPr>
          <w:rFonts w:ascii="Arial" w:hAnsi="Arial" w:cs="Arial"/>
        </w:rPr>
        <w:t>8</w:t>
      </w:r>
      <w:r w:rsidR="004D0009">
        <w:rPr>
          <w:rFonts w:ascii="Arial" w:hAnsi="Arial" w:cs="Arial"/>
        </w:rPr>
        <w:t xml:space="preserve"> y </w:t>
      </w:r>
      <w:r w:rsidR="00980F5D">
        <w:rPr>
          <w:rFonts w:ascii="Arial" w:hAnsi="Arial" w:cs="Arial"/>
        </w:rPr>
        <w:t>9</w:t>
      </w:r>
      <w:r w:rsidRPr="001E29D2">
        <w:rPr>
          <w:rFonts w:ascii="Arial" w:hAnsi="Arial" w:cs="Arial"/>
        </w:rPr>
        <w:t xml:space="preserve"> podrán ser presentados en los formatos incluidos en las bases, o bien</w:t>
      </w:r>
      <w:r w:rsidR="00980F5D">
        <w:rPr>
          <w:rFonts w:ascii="Arial" w:hAnsi="Arial" w:cs="Arial"/>
        </w:rPr>
        <w:t>,</w:t>
      </w:r>
      <w:r w:rsidRPr="001E29D2">
        <w:rPr>
          <w:rFonts w:ascii="Arial" w:hAnsi="Arial" w:cs="Arial"/>
        </w:rPr>
        <w:t xml:space="preserve"> transcribirse en papel membretado del participante, respetando su contenido.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del producto, así como la infraestructura, procesos y demás elementos de los fabricantes y/o distribuidores de los productos licitados, al momento de evaluar las propuestas e incluso posteriormente a la adjudicación.</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29D2" w:rsidRDefault="001E29D2" w:rsidP="001E29D2">
      <w:pPr>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Presentar de forma </w:t>
      </w:r>
      <w:r w:rsidRPr="001E29D2">
        <w:rPr>
          <w:rFonts w:ascii="Arial" w:hAnsi="Arial" w:cs="Arial"/>
          <w:b/>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 xml:space="preserve">ANEXO </w:t>
      </w:r>
      <w:r w:rsidR="003B257F">
        <w:rPr>
          <w:rFonts w:ascii="Arial" w:hAnsi="Arial" w:cs="Arial"/>
          <w:b/>
          <w:lang w:val="es-ES_tradnl"/>
        </w:rPr>
        <w:t>II</w:t>
      </w:r>
      <w:r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respetando el encabezado de las columnas, con nombre y firma del concursante o representante </w:t>
      </w:r>
      <w:r w:rsidRPr="001E29D2">
        <w:rPr>
          <w:rFonts w:ascii="Arial" w:hAnsi="Arial" w:cs="Arial"/>
        </w:rPr>
        <w:lastRenderedPageBreak/>
        <w:t>legal, cotizando el importe unitario en moneda nacional, el Impuesto al Valor Agregado de ser aplicable y el precio total de</w:t>
      </w:r>
      <w:r w:rsidR="00F47FBE">
        <w:rPr>
          <w:rFonts w:ascii="Arial" w:hAnsi="Arial" w:cs="Arial"/>
        </w:rPr>
        <w:t xml:space="preserve"> bien ofertado.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w:t>
      </w:r>
      <w:r w:rsidR="00F47FBE">
        <w:rPr>
          <w:rFonts w:ascii="Arial" w:hAnsi="Arial" w:cs="Arial"/>
        </w:rPr>
        <w:t xml:space="preserve">l bien y los servicios </w:t>
      </w:r>
      <w:r w:rsidRPr="001E29D2">
        <w:rPr>
          <w:rFonts w:ascii="Arial" w:hAnsi="Arial" w:cs="Arial"/>
        </w:rPr>
        <w:t xml:space="preserve">que conforman la licitación, llenando los datos de precios unitarios en moneda nacional, el Impuesto al Valor Agregado de ser aplicable y el precio total de cada </w:t>
      </w:r>
      <w:r w:rsidR="006A14EB">
        <w:rPr>
          <w:rFonts w:ascii="Arial" w:hAnsi="Arial" w:cs="Arial"/>
        </w:rPr>
        <w:t>bien y/o servicio</w:t>
      </w:r>
      <w:r w:rsidRPr="001E29D2">
        <w:rPr>
          <w:rFonts w:ascii="Arial" w:hAnsi="Arial" w:cs="Arial"/>
        </w:rPr>
        <w:t xml:space="preserve"> ofertado, en el formato </w:t>
      </w:r>
      <w:r w:rsidRPr="001E29D2">
        <w:rPr>
          <w:rFonts w:ascii="Arial" w:hAnsi="Arial" w:cs="Arial"/>
          <w:b/>
        </w:rPr>
        <w:t>“</w:t>
      </w:r>
      <w:r w:rsidRPr="001E29D2">
        <w:rPr>
          <w:rFonts w:ascii="Arial" w:hAnsi="Arial" w:cs="Arial"/>
          <w:b/>
          <w:lang w:val="es-ES_tradnl"/>
        </w:rPr>
        <w:t xml:space="preserve">ANEXO </w:t>
      </w:r>
      <w:r w:rsidR="003B257F">
        <w:rPr>
          <w:rFonts w:ascii="Arial" w:hAnsi="Arial" w:cs="Arial"/>
          <w:b/>
          <w:lang w:val="es-ES_tradnl"/>
        </w:rPr>
        <w:t>II</w:t>
      </w:r>
      <w:r w:rsidRPr="001E29D2">
        <w:rPr>
          <w:rFonts w:ascii="Arial" w:hAnsi="Arial" w:cs="Arial"/>
          <w:b/>
          <w:lang w:val="es-ES_tradnl"/>
        </w:rPr>
        <w:t>”</w:t>
      </w:r>
      <w:r w:rsidRPr="001E29D2">
        <w:rPr>
          <w:rFonts w:ascii="Arial" w:hAnsi="Arial" w:cs="Arial"/>
          <w:b/>
        </w:rPr>
        <w:t>;</w:t>
      </w:r>
      <w:r w:rsidRPr="001E29D2">
        <w:rPr>
          <w:rFonts w:ascii="Arial" w:hAnsi="Arial" w:cs="Arial"/>
        </w:rPr>
        <w:t xml:space="preserve"> asegurándose de conservar copia de los mismos.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 xml:space="preserve">ANEXO </w:t>
      </w:r>
      <w:r w:rsidR="003B257F">
        <w:rPr>
          <w:rFonts w:ascii="Arial" w:hAnsi="Arial" w:cs="Arial"/>
          <w:b/>
          <w:lang w:val="es-ES_tradnl"/>
        </w:rPr>
        <w:t>II</w:t>
      </w:r>
      <w:r w:rsidRPr="001E29D2">
        <w:rPr>
          <w:rFonts w:ascii="Arial" w:hAnsi="Arial" w:cs="Arial"/>
          <w:b/>
          <w:lang w:val="es-ES_tradnl"/>
        </w:rPr>
        <w:t>”</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Pr="001E29D2">
        <w:rPr>
          <w:rFonts w:ascii="Arial" w:hAnsi="Arial" w:cs="Arial"/>
        </w:rPr>
        <w:t>.</w:t>
      </w:r>
    </w:p>
    <w:p w:rsidR="001E29D2" w:rsidRPr="001E29D2" w:rsidRDefault="001E29D2" w:rsidP="001E29D2">
      <w:pPr>
        <w:ind w:hanging="11"/>
        <w:jc w:val="both"/>
        <w:rPr>
          <w:rFonts w:ascii="Arial" w:hAnsi="Arial" w:cs="Arial"/>
        </w:rPr>
      </w:pPr>
    </w:p>
    <w:p w:rsidR="001E29D2" w:rsidRPr="001E29D2" w:rsidRDefault="001E29D2" w:rsidP="001E29D2">
      <w:pPr>
        <w:jc w:val="both"/>
        <w:rPr>
          <w:rFonts w:ascii="Arial" w:hAnsi="Arial" w:cs="Arial"/>
          <w:u w:val="single"/>
        </w:rPr>
      </w:pPr>
    </w:p>
    <w:p w:rsidR="001E29D2" w:rsidRPr="001E29D2" w:rsidRDefault="003A749E" w:rsidP="001E29D2">
      <w:pPr>
        <w:jc w:val="both"/>
        <w:rPr>
          <w:rFonts w:ascii="Arial" w:hAnsi="Arial" w:cs="Arial"/>
          <w:b/>
          <w:lang w:val="es-MX"/>
        </w:rPr>
      </w:pPr>
      <w:r>
        <w:rPr>
          <w:rFonts w:ascii="Arial" w:hAnsi="Arial" w:cs="Arial"/>
          <w:b/>
          <w:lang w:val="es-MX"/>
        </w:rPr>
        <w:t>VII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845252" w:rsidP="001E29D2">
      <w:pPr>
        <w:jc w:val="both"/>
        <w:rPr>
          <w:rFonts w:ascii="Arial" w:hAnsi="Arial" w:cs="Arial"/>
          <w:lang w:val="es-MX"/>
        </w:rPr>
      </w:pPr>
      <w:r w:rsidRPr="0084525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los productos ofertados, en cuyo caso los licitantes estarán obligados a proporcionar la información y/o documentación que les sea requerida</w:t>
      </w:r>
      <w:r w:rsidRPr="001E29D2">
        <w:rPr>
          <w:rFonts w:ascii="Arial" w:hAnsi="Arial" w:cs="Arial"/>
          <w:lang w:val="es-MX"/>
        </w:rPr>
        <w:t>.</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rPr>
      </w:pPr>
    </w:p>
    <w:p w:rsidR="001E29D2" w:rsidRPr="001E29D2" w:rsidRDefault="003A749E" w:rsidP="001E29D2">
      <w:pPr>
        <w:ind w:left="284" w:hanging="284"/>
        <w:jc w:val="both"/>
        <w:rPr>
          <w:rFonts w:ascii="Arial" w:hAnsi="Arial" w:cs="Arial"/>
          <w:b/>
          <w:lang w:val="es-MX"/>
        </w:rPr>
      </w:pPr>
      <w:r>
        <w:rPr>
          <w:rFonts w:ascii="Arial" w:hAnsi="Arial" w:cs="Arial"/>
          <w:b/>
          <w:lang w:val="es-MX"/>
        </w:rPr>
        <w:t>VIII</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Los precios ofertados que se encuentren por debajo del precio conveniente podrán ser desechados por la convocante.</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existir igualdad de condiciones, los entes públicos podrán dar preferencia a las empresas locales y, en su caso, a aquellas que integren el sector de micro, pequeñas y medianas empresas.</w:t>
      </w:r>
    </w:p>
    <w:p w:rsidR="001E29D2" w:rsidRPr="001E29D2" w:rsidRDefault="001E29D2" w:rsidP="001E29D2">
      <w:pPr>
        <w:ind w:left="284" w:hanging="284"/>
        <w:jc w:val="both"/>
        <w:rPr>
          <w:rFonts w:ascii="Arial" w:hAnsi="Arial" w:cs="Arial"/>
        </w:rPr>
      </w:pPr>
    </w:p>
    <w:p w:rsidR="001E29D2" w:rsidRPr="001E29D2" w:rsidRDefault="001E29D2" w:rsidP="009E679C">
      <w:pPr>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p>
    <w:p w:rsidR="001E29D2" w:rsidRPr="001E29D2" w:rsidRDefault="003A749E" w:rsidP="001E29D2">
      <w:pPr>
        <w:jc w:val="both"/>
        <w:rPr>
          <w:rFonts w:ascii="Arial" w:hAnsi="Arial" w:cs="Arial"/>
          <w:b/>
          <w:lang w:val="es-MX"/>
        </w:rPr>
      </w:pPr>
      <w:r>
        <w:rPr>
          <w:rFonts w:ascii="Arial" w:hAnsi="Arial" w:cs="Arial"/>
          <w:b/>
          <w:lang w:val="es-MX"/>
        </w:rPr>
        <w:t>I</w:t>
      </w:r>
      <w:r w:rsidR="001E29D2"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lastRenderedPageBreak/>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Pr="001E29D2" w:rsidRDefault="001E29D2" w:rsidP="001E29D2">
      <w:pPr>
        <w:jc w:val="both"/>
        <w:rPr>
          <w:rFonts w:ascii="Arial" w:hAnsi="Arial" w:cs="Arial"/>
          <w:b/>
          <w:u w:val="single"/>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PLAZO, LUGAR Y CONDICIONES DE ENTREGA.</w:t>
      </w:r>
    </w:p>
    <w:p w:rsidR="001E29D2" w:rsidRPr="001E29D2" w:rsidRDefault="001E29D2" w:rsidP="001E29D2">
      <w:pPr>
        <w:jc w:val="both"/>
        <w:rPr>
          <w:rFonts w:ascii="Arial" w:hAnsi="Arial" w:cs="Arial"/>
          <w:b/>
          <w:lang w:val="es-MX"/>
        </w:rPr>
      </w:pPr>
    </w:p>
    <w:p w:rsidR="0088647D" w:rsidRDefault="0088647D" w:rsidP="001E29D2">
      <w:pPr>
        <w:jc w:val="both"/>
        <w:rPr>
          <w:rFonts w:ascii="Arial" w:hAnsi="Arial" w:cs="Arial"/>
        </w:rPr>
      </w:pPr>
      <w:r w:rsidRPr="0088647D">
        <w:rPr>
          <w:rFonts w:ascii="Arial" w:hAnsi="Arial" w:cs="Arial"/>
        </w:rPr>
        <w:t xml:space="preserve">El licitante ganador deberá llevar a cabo la configuración, implementación, capacitación y </w:t>
      </w:r>
      <w:r w:rsidR="00845252">
        <w:rPr>
          <w:rFonts w:ascii="Arial" w:hAnsi="Arial" w:cs="Arial"/>
        </w:rPr>
        <w:t>creación de indicadores del sistema analítico dentro de los ocho meses siguientes a la fecha de celebración del contrato.</w:t>
      </w:r>
    </w:p>
    <w:p w:rsidR="00845252" w:rsidRDefault="00845252" w:rsidP="001E29D2">
      <w:pPr>
        <w:jc w:val="both"/>
        <w:rPr>
          <w:rFonts w:ascii="Arial" w:hAnsi="Arial" w:cs="Arial"/>
        </w:rPr>
      </w:pPr>
    </w:p>
    <w:p w:rsidR="001E29D2" w:rsidRPr="0088647D" w:rsidRDefault="0088647D" w:rsidP="001E29D2">
      <w:pPr>
        <w:jc w:val="both"/>
        <w:rPr>
          <w:rFonts w:ascii="Arial" w:hAnsi="Arial" w:cs="Arial"/>
        </w:rPr>
      </w:pPr>
      <w:r w:rsidRPr="00AF2D9B">
        <w:rPr>
          <w:rFonts w:ascii="Arial" w:hAnsi="Arial" w:cs="Arial"/>
        </w:rPr>
        <w:t xml:space="preserve">Los trabajos y suministro de los bienes </w:t>
      </w:r>
      <w:r w:rsidR="006A14EB" w:rsidRPr="00AF2D9B">
        <w:rPr>
          <w:rFonts w:ascii="Arial" w:hAnsi="Arial" w:cs="Arial"/>
        </w:rPr>
        <w:t xml:space="preserve">y servicios </w:t>
      </w:r>
      <w:r w:rsidRPr="00AF2D9B">
        <w:rPr>
          <w:rFonts w:ascii="Arial" w:hAnsi="Arial" w:cs="Arial"/>
        </w:rPr>
        <w:t>que forman parte de</w:t>
      </w:r>
      <w:r w:rsidR="00845252" w:rsidRPr="00AF2D9B">
        <w:rPr>
          <w:rFonts w:ascii="Arial" w:hAnsi="Arial" w:cs="Arial"/>
        </w:rPr>
        <w:t xml:space="preserve"> la adquisición </w:t>
      </w:r>
      <w:r w:rsidRPr="00AF2D9B">
        <w:rPr>
          <w:rFonts w:ascii="Arial" w:hAnsi="Arial" w:cs="Arial"/>
        </w:rPr>
        <w:t xml:space="preserve">se llevarán a cabo en el Edificio Administrativo de Pensiones Civiles del Estado de Chihuahua, ubicado en Avenida Teófilo Borunda Ortiz No. 2900, Colonia Centro, C.P. 31000, de la ciudad de Chihuahua, </w:t>
      </w:r>
      <w:proofErr w:type="spellStart"/>
      <w:r w:rsidRPr="00AF2D9B">
        <w:rPr>
          <w:rFonts w:ascii="Arial" w:hAnsi="Arial" w:cs="Arial"/>
        </w:rPr>
        <w:t>Chih</w:t>
      </w:r>
      <w:proofErr w:type="spellEnd"/>
      <w:r w:rsidRPr="00AF2D9B">
        <w:rPr>
          <w:rFonts w:ascii="Arial" w:hAnsi="Arial" w:cs="Arial"/>
        </w:rPr>
        <w:t>.</w:t>
      </w:r>
    </w:p>
    <w:p w:rsidR="0088647D" w:rsidRDefault="0088647D" w:rsidP="001E29D2">
      <w:pPr>
        <w:jc w:val="both"/>
        <w:rPr>
          <w:rFonts w:ascii="Arial" w:hAnsi="Arial" w:cs="Arial"/>
          <w:b/>
          <w:lang w:val="es-MX"/>
        </w:rPr>
      </w:pPr>
    </w:p>
    <w:p w:rsidR="0088647D" w:rsidRDefault="0088647D" w:rsidP="0088647D">
      <w:pPr>
        <w:jc w:val="both"/>
        <w:rPr>
          <w:rFonts w:ascii="Arial" w:hAnsi="Arial" w:cs="Arial"/>
        </w:rPr>
      </w:pPr>
      <w:r w:rsidRPr="0088647D">
        <w:rPr>
          <w:rFonts w:ascii="Arial" w:hAnsi="Arial" w:cs="Arial"/>
        </w:rPr>
        <w:t xml:space="preserve">El </w:t>
      </w:r>
      <w:r>
        <w:rPr>
          <w:rFonts w:ascii="Arial" w:hAnsi="Arial" w:cs="Arial"/>
        </w:rPr>
        <w:t xml:space="preserve">proveedor </w:t>
      </w:r>
      <w:r w:rsidRPr="0088647D">
        <w:rPr>
          <w:rFonts w:ascii="Arial" w:hAnsi="Arial" w:cs="Arial"/>
        </w:rPr>
        <w:t>se compromete a</w:t>
      </w:r>
      <w:r>
        <w:rPr>
          <w:rFonts w:ascii="Arial" w:hAnsi="Arial" w:cs="Arial"/>
        </w:rPr>
        <w:t>:</w:t>
      </w:r>
    </w:p>
    <w:p w:rsidR="00A21CE9" w:rsidRDefault="00A21CE9" w:rsidP="0088647D">
      <w:pPr>
        <w:jc w:val="both"/>
        <w:rPr>
          <w:rFonts w:ascii="Arial" w:hAnsi="Arial" w:cs="Arial"/>
        </w:rPr>
      </w:pPr>
    </w:p>
    <w:p w:rsidR="00A21CE9" w:rsidRDefault="00A21CE9" w:rsidP="0088647D">
      <w:pPr>
        <w:jc w:val="both"/>
        <w:rPr>
          <w:rFonts w:ascii="Arial" w:hAnsi="Arial" w:cs="Arial"/>
        </w:rPr>
      </w:pPr>
      <w:r>
        <w:rPr>
          <w:rFonts w:ascii="Arial" w:hAnsi="Arial" w:cs="Arial"/>
        </w:rPr>
        <w:t>1. A garantizar la conectividad de las bases de datos con que cuenta Pensiones Civiles del Estado a su sistema.</w:t>
      </w:r>
    </w:p>
    <w:p w:rsidR="00A21CE9" w:rsidRDefault="00A21CE9" w:rsidP="0088647D">
      <w:pPr>
        <w:jc w:val="both"/>
        <w:rPr>
          <w:rFonts w:ascii="Arial" w:hAnsi="Arial" w:cs="Arial"/>
        </w:rPr>
      </w:pPr>
    </w:p>
    <w:p w:rsidR="00A21CE9" w:rsidRDefault="00A21CE9" w:rsidP="0088647D">
      <w:pPr>
        <w:jc w:val="both"/>
        <w:rPr>
          <w:rFonts w:ascii="Arial" w:hAnsi="Arial" w:cs="Arial"/>
        </w:rPr>
      </w:pPr>
      <w:r>
        <w:rPr>
          <w:rFonts w:ascii="Arial" w:hAnsi="Arial" w:cs="Arial"/>
        </w:rPr>
        <w:t xml:space="preserve">2. </w:t>
      </w:r>
      <w:r w:rsidRPr="00A21CE9">
        <w:rPr>
          <w:rFonts w:ascii="Arial" w:hAnsi="Arial" w:cs="Arial"/>
        </w:rPr>
        <w:t>A mantener la vigencia del servicio de actualización y soporte para el software por lo menos de 1 año.</w:t>
      </w:r>
    </w:p>
    <w:p w:rsidR="00A21CE9" w:rsidRDefault="00A21CE9" w:rsidP="0088647D">
      <w:pPr>
        <w:jc w:val="both"/>
        <w:rPr>
          <w:rFonts w:ascii="Arial" w:hAnsi="Arial" w:cs="Arial"/>
        </w:rPr>
      </w:pPr>
    </w:p>
    <w:p w:rsidR="00A21CE9" w:rsidRDefault="00A21CE9" w:rsidP="0088647D">
      <w:pPr>
        <w:jc w:val="both"/>
        <w:rPr>
          <w:rFonts w:ascii="Arial" w:hAnsi="Arial" w:cs="Arial"/>
        </w:rPr>
      </w:pPr>
      <w:r>
        <w:rPr>
          <w:rFonts w:ascii="Arial" w:hAnsi="Arial" w:cs="Arial"/>
        </w:rPr>
        <w:t xml:space="preserve">3. </w:t>
      </w:r>
      <w:r w:rsidRPr="00A21CE9">
        <w:rPr>
          <w:rFonts w:ascii="Arial" w:hAnsi="Arial" w:cs="Arial"/>
        </w:rPr>
        <w:t>El licenciamiento es perpetuo.</w:t>
      </w:r>
    </w:p>
    <w:p w:rsidR="00A21CE9" w:rsidRDefault="00A21CE9" w:rsidP="0088647D">
      <w:pPr>
        <w:jc w:val="both"/>
        <w:rPr>
          <w:rFonts w:ascii="Arial" w:hAnsi="Arial" w:cs="Arial"/>
        </w:rPr>
      </w:pPr>
    </w:p>
    <w:p w:rsidR="00A21CE9" w:rsidRDefault="00A21CE9" w:rsidP="0088647D">
      <w:pPr>
        <w:jc w:val="both"/>
        <w:rPr>
          <w:rFonts w:ascii="Arial" w:hAnsi="Arial" w:cs="Arial"/>
        </w:rPr>
      </w:pPr>
      <w:r>
        <w:rPr>
          <w:rFonts w:ascii="Arial" w:hAnsi="Arial" w:cs="Arial"/>
        </w:rPr>
        <w:t xml:space="preserve">4. </w:t>
      </w:r>
      <w:r w:rsidRPr="00A21CE9">
        <w:rPr>
          <w:rFonts w:ascii="Arial" w:hAnsi="Arial" w:cs="Arial"/>
        </w:rPr>
        <w:t>El soporte funcional será de 1 año a partir de la puesta en producción del sistema.</w:t>
      </w:r>
    </w:p>
    <w:p w:rsidR="00A21CE9" w:rsidRDefault="00A21CE9" w:rsidP="0088647D">
      <w:pPr>
        <w:jc w:val="both"/>
        <w:rPr>
          <w:rFonts w:ascii="Arial" w:hAnsi="Arial" w:cs="Arial"/>
        </w:rPr>
      </w:pPr>
    </w:p>
    <w:p w:rsidR="00A21CE9" w:rsidRDefault="00A21CE9" w:rsidP="0088647D">
      <w:pPr>
        <w:jc w:val="both"/>
        <w:rPr>
          <w:rFonts w:ascii="Arial" w:hAnsi="Arial" w:cs="Arial"/>
        </w:rPr>
      </w:pPr>
      <w:r>
        <w:rPr>
          <w:rFonts w:ascii="Arial" w:hAnsi="Arial" w:cs="Arial"/>
        </w:rPr>
        <w:t xml:space="preserve">5. </w:t>
      </w:r>
      <w:r w:rsidRPr="00A21CE9">
        <w:rPr>
          <w:rFonts w:ascii="Arial" w:hAnsi="Arial" w:cs="Arial"/>
        </w:rPr>
        <w:t>El proveedor deberá facilitar un número telefónico y/o URL para soporte técnico.</w:t>
      </w:r>
    </w:p>
    <w:p w:rsidR="00A21CE9" w:rsidRDefault="00A21CE9" w:rsidP="0088647D">
      <w:pPr>
        <w:jc w:val="both"/>
        <w:rPr>
          <w:rFonts w:ascii="Arial" w:hAnsi="Arial" w:cs="Arial"/>
        </w:rPr>
      </w:pPr>
    </w:p>
    <w:p w:rsidR="00A21CE9" w:rsidRDefault="00A21CE9" w:rsidP="0088647D">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XI.- CONDICIONES DE PAGO</w:t>
      </w:r>
    </w:p>
    <w:p w:rsidR="001E29D2" w:rsidRPr="001E29D2" w:rsidRDefault="001E29D2" w:rsidP="001E29D2">
      <w:pPr>
        <w:jc w:val="both"/>
        <w:rPr>
          <w:rFonts w:ascii="Arial" w:hAnsi="Arial" w:cs="Arial"/>
          <w:lang w:val="es-MX"/>
        </w:rPr>
      </w:pPr>
    </w:p>
    <w:p w:rsidR="001E29D2" w:rsidRPr="005805C7" w:rsidRDefault="001E29D2" w:rsidP="001E29D2">
      <w:pPr>
        <w:jc w:val="both"/>
        <w:rPr>
          <w:rFonts w:ascii="Arial" w:hAnsi="Arial" w:cs="Arial"/>
          <w:lang w:val="es-MX"/>
        </w:rPr>
      </w:pPr>
      <w:r w:rsidRPr="005805C7">
        <w:rPr>
          <w:rFonts w:ascii="Arial" w:hAnsi="Arial" w:cs="Arial"/>
          <w:lang w:val="es-MX"/>
        </w:rPr>
        <w:t xml:space="preserve">Para la presente licitación </w:t>
      </w:r>
      <w:r w:rsidR="000476AD" w:rsidRPr="005805C7">
        <w:rPr>
          <w:rFonts w:ascii="Arial" w:hAnsi="Arial" w:cs="Arial"/>
          <w:lang w:val="es-MX"/>
        </w:rPr>
        <w:t xml:space="preserve">se otorgará un anticipo del </w:t>
      </w:r>
      <w:r w:rsidR="005805C7">
        <w:rPr>
          <w:rFonts w:ascii="Arial" w:hAnsi="Arial" w:cs="Arial"/>
          <w:lang w:val="es-MX"/>
        </w:rPr>
        <w:t>30</w:t>
      </w:r>
      <w:r w:rsidR="000476AD" w:rsidRPr="005805C7">
        <w:rPr>
          <w:rFonts w:ascii="Arial" w:hAnsi="Arial" w:cs="Arial"/>
          <w:lang w:val="es-MX"/>
        </w:rPr>
        <w:t xml:space="preserve">% del total del monto de la adjudicación. </w:t>
      </w:r>
    </w:p>
    <w:p w:rsidR="000476AD" w:rsidRPr="005805C7" w:rsidRDefault="000476AD" w:rsidP="001E29D2">
      <w:pPr>
        <w:jc w:val="both"/>
        <w:rPr>
          <w:rFonts w:ascii="Arial" w:hAnsi="Arial" w:cs="Arial"/>
          <w:lang w:val="es-MX"/>
        </w:rPr>
      </w:pPr>
    </w:p>
    <w:p w:rsidR="001E29D2" w:rsidRPr="001E29D2" w:rsidRDefault="005805C7" w:rsidP="001E29D2">
      <w:pPr>
        <w:jc w:val="both"/>
        <w:rPr>
          <w:rFonts w:ascii="Arial" w:hAnsi="Arial" w:cs="Arial"/>
          <w:lang w:val="es-MX"/>
        </w:rPr>
      </w:pPr>
      <w:r w:rsidRPr="005805C7">
        <w:rPr>
          <w:rFonts w:ascii="Arial" w:hAnsi="Arial" w:cs="Arial"/>
          <w:lang w:val="es-MX"/>
        </w:rPr>
        <w:t xml:space="preserve">El pago de los bienes será exigible una vez que se haya concluido con el suministro, instalación y puesta en marcha el sistema, y será cubierto dentro de los veinte días hábiles contados a partir de la entrega de la factura respectiva que cumpla con los requisitos </w:t>
      </w:r>
      <w:r w:rsidR="001E29D2" w:rsidRPr="005805C7">
        <w:rPr>
          <w:rFonts w:ascii="Arial" w:hAnsi="Arial" w:cs="Arial"/>
          <w:lang w:val="es-MX"/>
        </w:rPr>
        <w:t>establecidos en el Artículo 29-A del Código Fiscal de la Federación y</w:t>
      </w:r>
      <w:r w:rsidR="000476AD" w:rsidRPr="005805C7">
        <w:rPr>
          <w:rFonts w:ascii="Arial" w:hAnsi="Arial" w:cs="Arial"/>
          <w:lang w:val="es-MX"/>
        </w:rPr>
        <w:t xml:space="preserve"> con la carta de conformidad por parte de la institución de haberse entregado los bienes y realizado los trabajos que conforman el proyecto, </w:t>
      </w:r>
      <w:r w:rsidR="001E29D2" w:rsidRPr="005805C7">
        <w:rPr>
          <w:rFonts w:ascii="Arial" w:hAnsi="Arial" w:cs="Arial"/>
          <w:lang w:val="es-MX"/>
        </w:rPr>
        <w:t xml:space="preserve">mismas que deberán de ser entregadas en el Departamento de Tesorería, ubicado en planta baja del edificio principal, sito </w:t>
      </w:r>
      <w:r w:rsidR="001E29D2" w:rsidRPr="005805C7">
        <w:rPr>
          <w:rFonts w:ascii="Arial" w:hAnsi="Arial" w:cs="Arial"/>
          <w:lang w:val="es-ES_tradnl"/>
        </w:rPr>
        <w:t xml:space="preserve">en la Avenida Teófilo Borunda Ortiz, </w:t>
      </w:r>
      <w:r w:rsidR="001E29D2" w:rsidRPr="005805C7">
        <w:rPr>
          <w:rFonts w:ascii="Arial" w:hAnsi="Arial" w:cs="Arial"/>
        </w:rPr>
        <w:t>Número</w:t>
      </w:r>
      <w:r w:rsidR="001E29D2" w:rsidRPr="005805C7">
        <w:rPr>
          <w:rFonts w:ascii="Arial" w:hAnsi="Arial" w:cs="Arial"/>
          <w:lang w:val="es-ES_tradnl"/>
        </w:rPr>
        <w:t xml:space="preserve"> 2900, Colonia Centro, de la Ciudad de Chihuahua, Chihuahua, C.P. 31000</w:t>
      </w:r>
      <w:r w:rsidR="001E29D2" w:rsidRPr="005805C7">
        <w:rPr>
          <w:rFonts w:ascii="Arial" w:hAnsi="Arial" w:cs="Arial"/>
          <w:lang w:val="es-MX"/>
        </w:rPr>
        <w:t>.</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w:t>
      </w:r>
      <w:r w:rsidR="006A14EB">
        <w:rPr>
          <w:rFonts w:ascii="Arial" w:hAnsi="Arial" w:cs="Arial"/>
        </w:rPr>
        <w:t xml:space="preserve"> </w:t>
      </w:r>
      <w:r w:rsidRPr="001E29D2">
        <w:rPr>
          <w:rFonts w:ascii="Arial" w:hAnsi="Arial" w:cs="Arial"/>
        </w:rPr>
        <w:t>o servicios solicitados mediante modificaciones a sus contratos vigentes, siempre que las modificaciones no rebasen, en conjunto, el treinta por ciento del monto o cantidad de los conceptos o volúmenes establecidos originalmente en los mismos, y el precio de los bienes</w:t>
      </w:r>
      <w:r w:rsidR="006A14EB">
        <w:rPr>
          <w:rFonts w:ascii="Arial" w:hAnsi="Arial" w:cs="Arial"/>
        </w:rPr>
        <w:t xml:space="preserve"> </w:t>
      </w:r>
      <w:r w:rsidRPr="001E29D2">
        <w:rPr>
          <w:rFonts w:ascii="Arial" w:hAnsi="Arial" w:cs="Arial"/>
        </w:rPr>
        <w:t>o servicios sea igual al pactado originalmente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III</w:t>
      </w:r>
      <w:r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0476AD">
        <w:rPr>
          <w:rFonts w:ascii="Arial" w:hAnsi="Arial" w:cs="Arial"/>
        </w:rPr>
        <w:t>bienes</w:t>
      </w:r>
      <w:r w:rsidRPr="001E29D2">
        <w:rPr>
          <w:rFonts w:ascii="Arial" w:hAnsi="Arial" w:cs="Arial"/>
        </w:rPr>
        <w:t xml:space="preserve"> </w:t>
      </w:r>
      <w:r w:rsidR="006A14EB">
        <w:rPr>
          <w:rFonts w:ascii="Arial" w:hAnsi="Arial" w:cs="Arial"/>
        </w:rPr>
        <w:t xml:space="preserve">y servicios </w:t>
      </w:r>
      <w:r w:rsidRPr="001E29D2">
        <w:rPr>
          <w:rFonts w:ascii="Arial" w:hAnsi="Arial" w:cs="Arial"/>
        </w:rPr>
        <w:t>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w:t>
      </w:r>
      <w:r w:rsidR="000476AD">
        <w:rPr>
          <w:rFonts w:ascii="Arial" w:hAnsi="Arial" w:cs="Arial"/>
        </w:rPr>
        <w:t xml:space="preserve">y 103 </w:t>
      </w:r>
      <w:r w:rsidRPr="001E29D2">
        <w:rPr>
          <w:rFonts w:ascii="Arial" w:hAnsi="Arial" w:cs="Arial"/>
        </w:rPr>
        <w:t xml:space="preserve">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en su propuesta.</w:t>
      </w:r>
    </w:p>
    <w:p w:rsidR="001E29D2" w:rsidRPr="001E29D2" w:rsidRDefault="001E29D2" w:rsidP="001E29D2">
      <w:pPr>
        <w:jc w:val="both"/>
        <w:rPr>
          <w:rFonts w:ascii="Arial" w:hAnsi="Arial" w:cs="Arial"/>
        </w:rPr>
      </w:pPr>
    </w:p>
    <w:p w:rsidR="006A14EB"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w:t>
      </w:r>
      <w:r w:rsidR="006A14EB">
        <w:rPr>
          <w:rFonts w:ascii="Arial" w:hAnsi="Arial" w:cs="Arial"/>
        </w:rPr>
        <w:t xml:space="preserve">o </w:t>
      </w:r>
      <w:r w:rsidRPr="001E29D2">
        <w:rPr>
          <w:rFonts w:ascii="Arial" w:hAnsi="Arial" w:cs="Arial"/>
        </w:rPr>
        <w:t>porque el costo está por arriba del mercado</w:t>
      </w:r>
      <w:r w:rsidR="006A14EB">
        <w:rPr>
          <w:rFonts w:ascii="Arial" w:hAnsi="Arial" w:cs="Arial"/>
        </w:rPr>
        <w:t>.</w:t>
      </w:r>
    </w:p>
    <w:p w:rsidR="006A14EB" w:rsidRDefault="006A14EB" w:rsidP="001E29D2">
      <w:pPr>
        <w:jc w:val="both"/>
        <w:rPr>
          <w:rFonts w:ascii="Arial" w:hAnsi="Arial" w:cs="Arial"/>
        </w:rPr>
      </w:pPr>
    </w:p>
    <w:p w:rsidR="001E29D2" w:rsidRPr="001E29D2" w:rsidRDefault="006A14EB" w:rsidP="001E29D2">
      <w:pPr>
        <w:jc w:val="both"/>
        <w:rPr>
          <w:rFonts w:ascii="Arial" w:hAnsi="Arial" w:cs="Arial"/>
        </w:rPr>
      </w:pPr>
      <w:r>
        <w:rPr>
          <w:rFonts w:ascii="Arial" w:hAnsi="Arial" w:cs="Arial"/>
        </w:rPr>
        <w:t xml:space="preserve">g).- Si los precios ofertados se encuentran por debajo del precio conveniente. </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w:t>
      </w:r>
      <w:r w:rsidR="003A749E">
        <w:rPr>
          <w:rFonts w:ascii="Arial" w:hAnsi="Arial" w:cs="Arial"/>
          <w:b/>
          <w:bCs/>
        </w:rPr>
        <w:t>I</w:t>
      </w:r>
      <w:r w:rsidRPr="001E29D2">
        <w:rPr>
          <w:rFonts w:ascii="Arial" w:hAnsi="Arial" w:cs="Arial"/>
          <w:b/>
          <w:bCs/>
        </w:rPr>
        <w:t>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w:t>
      </w:r>
      <w:r w:rsidR="006A14EB">
        <w:rPr>
          <w:rFonts w:ascii="Arial" w:hAnsi="Arial" w:cs="Arial"/>
        </w:rPr>
        <w:t xml:space="preserve"> y servicios</w:t>
      </w:r>
      <w:r w:rsidRPr="001E29D2">
        <w:rPr>
          <w:rFonts w:ascii="Arial" w:hAnsi="Arial" w:cs="Arial"/>
        </w:rPr>
        <w:t xml:space="preserve"> que conforman la propuesta de los participantes se encuentren notoriamente inaceptables o fuera del presupuesto autorizado por Pensiones Civiles del Estado de Chihuahua.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XV.- PENAS CONVENCIONALES</w:t>
      </w:r>
    </w:p>
    <w:p w:rsidR="001E29D2" w:rsidRPr="001E29D2" w:rsidRDefault="001E29D2" w:rsidP="001E29D2">
      <w:pPr>
        <w:jc w:val="both"/>
        <w:rPr>
          <w:rFonts w:ascii="Arial" w:hAnsi="Arial" w:cs="Arial"/>
          <w:b/>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Pensiones Civiles del Estado de Chihuahua aplicará en caso de atraso de entrega de los bienes</w:t>
      </w:r>
      <w:r w:rsidR="006A14EB">
        <w:rPr>
          <w:rFonts w:ascii="Arial" w:hAnsi="Arial" w:cs="Arial"/>
        </w:rPr>
        <w:t xml:space="preserve"> y servicios</w:t>
      </w:r>
      <w:r w:rsidRPr="001E29D2">
        <w:rPr>
          <w:rFonts w:ascii="Arial" w:hAnsi="Arial" w:cs="Arial"/>
        </w:rPr>
        <w:t xml:space="preserve"> objeto de la licitación </w:t>
      </w:r>
      <w:r w:rsidR="00172598">
        <w:rPr>
          <w:rFonts w:ascii="Arial" w:hAnsi="Arial" w:cs="Arial"/>
        </w:rPr>
        <w:t xml:space="preserve">conforme al cronograma presentado por el proveedor </w:t>
      </w:r>
      <w:r w:rsidRPr="001E29D2">
        <w:rPr>
          <w:rFonts w:ascii="Arial" w:hAnsi="Arial" w:cs="Arial"/>
        </w:rPr>
        <w:t xml:space="preserve">una pena convencional consistente en un 2% (dos por ciento) diario sobre el importe total de los bienes </w:t>
      </w:r>
      <w:r w:rsidR="005805C7">
        <w:rPr>
          <w:rFonts w:ascii="Arial" w:hAnsi="Arial" w:cs="Arial"/>
        </w:rPr>
        <w:t>y/o</w:t>
      </w:r>
      <w:r w:rsidR="0088647D">
        <w:rPr>
          <w:rFonts w:ascii="Arial" w:hAnsi="Arial" w:cs="Arial"/>
        </w:rPr>
        <w:t xml:space="preserve"> </w:t>
      </w:r>
      <w:r w:rsidR="006A14EB">
        <w:rPr>
          <w:rFonts w:ascii="Arial" w:hAnsi="Arial" w:cs="Arial"/>
        </w:rPr>
        <w:t>servicios</w:t>
      </w:r>
      <w:r w:rsidR="0088647D">
        <w:rPr>
          <w:rFonts w:ascii="Arial" w:hAnsi="Arial" w:cs="Arial"/>
        </w:rPr>
        <w:t xml:space="preserve"> no realizados</w:t>
      </w:r>
      <w:r w:rsidRPr="001E29D2">
        <w:rPr>
          <w:rFonts w:ascii="Arial" w:hAnsi="Arial" w:cs="Arial"/>
        </w:rPr>
        <w:t xml:space="preserve">, </w:t>
      </w:r>
      <w:r w:rsidR="00172598">
        <w:rPr>
          <w:rFonts w:ascii="Arial" w:hAnsi="Arial" w:cs="Arial"/>
        </w:rPr>
        <w:t xml:space="preserve">sin incluir </w:t>
      </w:r>
      <w:r w:rsidRPr="001E29D2">
        <w:rPr>
          <w:rFonts w:ascii="Arial" w:hAnsi="Arial" w:cs="Arial"/>
        </w:rPr>
        <w:t>el Impuesto al Valor Agregado,</w:t>
      </w:r>
      <w:r w:rsidR="00A87EFA">
        <w:rPr>
          <w:rFonts w:ascii="Arial" w:hAnsi="Arial" w:cs="Arial"/>
        </w:rPr>
        <w:t xml:space="preserve"> </w:t>
      </w:r>
      <w:r w:rsidRPr="001E29D2">
        <w:rPr>
          <w:rFonts w:ascii="Arial" w:hAnsi="Arial" w:cs="Arial"/>
        </w:rPr>
        <w:t>cuyo retraso no podrá exceder de un plazo de quince días naturales</w:t>
      </w:r>
      <w:r w:rsidR="00A87EFA">
        <w:rPr>
          <w:rFonts w:ascii="Arial" w:hAnsi="Arial" w:cs="Arial"/>
        </w:rPr>
        <w:t xml:space="preserve">, </w:t>
      </w:r>
      <w:r w:rsidR="00A87EFA" w:rsidRPr="00A87EFA">
        <w:rPr>
          <w:rFonts w:ascii="Arial" w:hAnsi="Arial" w:cs="Arial"/>
        </w:rPr>
        <w:t>y que no deberán exceder del monto de la garantía de cumplimiento del contrato</w:t>
      </w:r>
      <w:r w:rsidR="00A87EFA">
        <w:rPr>
          <w:rFonts w:ascii="Arial" w:hAnsi="Arial" w:cs="Arial"/>
        </w:rPr>
        <w:t xml:space="preserve">. </w:t>
      </w:r>
      <w:r w:rsidRPr="001E29D2">
        <w:rPr>
          <w:rFonts w:ascii="Arial" w:hAnsi="Arial" w:cs="Arial"/>
        </w:rPr>
        <w:t>Transcurridos los quince días sin que el licitante d</w:t>
      </w:r>
      <w:r w:rsidR="00172598">
        <w:rPr>
          <w:rFonts w:ascii="Arial" w:hAnsi="Arial" w:cs="Arial"/>
        </w:rPr>
        <w:t>é</w:t>
      </w:r>
      <w:r w:rsidRPr="001E29D2">
        <w:rPr>
          <w:rFonts w:ascii="Arial" w:hAnsi="Arial" w:cs="Arial"/>
        </w:rPr>
        <w:t xml:space="preserve"> cumplimiento </w:t>
      </w:r>
      <w:r w:rsidR="00172598">
        <w:rPr>
          <w:rFonts w:ascii="Arial" w:hAnsi="Arial" w:cs="Arial"/>
        </w:rPr>
        <w:t xml:space="preserve">de los </w:t>
      </w:r>
      <w:r w:rsidR="006A14EB">
        <w:rPr>
          <w:rFonts w:ascii="Arial" w:hAnsi="Arial" w:cs="Arial"/>
        </w:rPr>
        <w:t>servicios</w:t>
      </w:r>
      <w:r w:rsidR="00172598">
        <w:rPr>
          <w:rFonts w:ascii="Arial" w:hAnsi="Arial" w:cs="Arial"/>
        </w:rPr>
        <w:t xml:space="preserve"> y suministro de bienes conforme al cronograma</w:t>
      </w:r>
      <w:r w:rsidRPr="001E29D2">
        <w:rPr>
          <w:rFonts w:ascii="Arial" w:hAnsi="Arial" w:cs="Arial"/>
        </w:rPr>
        <w:t xml:space="preserve">, </w:t>
      </w:r>
      <w:r w:rsidR="00172598">
        <w:rPr>
          <w:rFonts w:ascii="Arial" w:hAnsi="Arial" w:cs="Arial"/>
        </w:rPr>
        <w:t xml:space="preserve">la institución </w:t>
      </w:r>
      <w:r w:rsidRPr="001E29D2">
        <w:rPr>
          <w:rFonts w:ascii="Arial" w:hAnsi="Arial" w:cs="Arial"/>
        </w:rPr>
        <w:t xml:space="preserve"> podrá dar por rescindido el contrato y</w:t>
      </w:r>
      <w:r w:rsidR="00294F3F">
        <w:rPr>
          <w:rFonts w:ascii="Arial" w:hAnsi="Arial" w:cs="Arial"/>
        </w:rPr>
        <w:t xml:space="preserve"> </w:t>
      </w:r>
      <w:r w:rsidRPr="001E29D2">
        <w:rPr>
          <w:rFonts w:ascii="Arial" w:hAnsi="Arial" w:cs="Arial"/>
        </w:rPr>
        <w:t xml:space="preserve">hacer efectiva la garantía de cumplimiento que </w:t>
      </w:r>
      <w:r w:rsidR="006A14EB">
        <w:rPr>
          <w:rFonts w:ascii="Arial" w:hAnsi="Arial" w:cs="Arial"/>
        </w:rPr>
        <w:t>ampara</w:t>
      </w:r>
      <w:r w:rsidRPr="001E29D2">
        <w:rPr>
          <w:rFonts w:ascii="Arial" w:hAnsi="Arial" w:cs="Arial"/>
        </w:rPr>
        <w:t xml:space="preserve"> las obligaciones contractuales.  </w:t>
      </w:r>
    </w:p>
    <w:p w:rsidR="001E29D2" w:rsidRPr="001E29D2" w:rsidRDefault="001E29D2" w:rsidP="001E29D2">
      <w:pPr>
        <w:tabs>
          <w:tab w:val="left" w:pos="-284"/>
          <w:tab w:val="num" w:pos="900"/>
          <w:tab w:val="left" w:pos="9498"/>
        </w:tabs>
        <w:contextualSpacing/>
        <w:jc w:val="both"/>
        <w:rPr>
          <w:rFonts w:ascii="Arial" w:hAnsi="Arial" w:cs="Arial"/>
        </w:rPr>
      </w:pPr>
    </w:p>
    <w:p w:rsidR="00FB79B8" w:rsidRDefault="00294F3F" w:rsidP="001E29D2">
      <w:pPr>
        <w:tabs>
          <w:tab w:val="left" w:pos="-284"/>
          <w:tab w:val="num" w:pos="900"/>
          <w:tab w:val="left" w:pos="9498"/>
        </w:tabs>
        <w:contextualSpacing/>
        <w:jc w:val="both"/>
        <w:rPr>
          <w:rFonts w:ascii="Arial" w:hAnsi="Arial" w:cs="Arial"/>
        </w:rPr>
      </w:pPr>
      <w:r>
        <w:rPr>
          <w:rFonts w:ascii="Arial" w:hAnsi="Arial" w:cs="Arial"/>
        </w:rPr>
        <w:t xml:space="preserve">La pena convencional señalada se aplicará </w:t>
      </w:r>
      <w:r w:rsidR="00FB79B8">
        <w:rPr>
          <w:rFonts w:ascii="Arial" w:hAnsi="Arial" w:cs="Arial"/>
        </w:rPr>
        <w:t>descontando de los pagos subsecuentes que la institución tenga pendiente de cubrir al proveedor, cuyo descuento se realizará automáticamente</w:t>
      </w:r>
      <w:r w:rsidR="00474551">
        <w:rPr>
          <w:rFonts w:ascii="Arial" w:hAnsi="Arial" w:cs="Arial"/>
        </w:rPr>
        <w:t xml:space="preserve"> una vez que se actualice la hipótesis </w:t>
      </w:r>
      <w:r w:rsidR="0088647D">
        <w:rPr>
          <w:rFonts w:ascii="Arial" w:hAnsi="Arial" w:cs="Arial"/>
        </w:rPr>
        <w:t>que se señala en el párrafo anterior</w:t>
      </w:r>
      <w:r w:rsidR="00FB79B8">
        <w:rPr>
          <w:rFonts w:ascii="Arial" w:hAnsi="Arial" w:cs="Arial"/>
        </w:rPr>
        <w:t xml:space="preserve">.  </w:t>
      </w:r>
    </w:p>
    <w:p w:rsidR="00FB79B8" w:rsidRDefault="00FB79B8" w:rsidP="001E29D2">
      <w:pPr>
        <w:tabs>
          <w:tab w:val="left" w:pos="-284"/>
          <w:tab w:val="num" w:pos="900"/>
          <w:tab w:val="left" w:pos="9498"/>
        </w:tabs>
        <w:contextualSpacing/>
        <w:jc w:val="both"/>
        <w:rPr>
          <w:rFonts w:ascii="Arial" w:hAnsi="Arial" w:cs="Arial"/>
        </w:rPr>
      </w:pPr>
    </w:p>
    <w:p w:rsidR="001E29D2" w:rsidRDefault="001E29D2" w:rsidP="001E29D2">
      <w:pPr>
        <w:tabs>
          <w:tab w:val="left" w:pos="-284"/>
          <w:tab w:val="num" w:pos="900"/>
          <w:tab w:val="left" w:pos="9498"/>
        </w:tabs>
        <w:contextualSpacing/>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iviles del Estado de Chihuahua, ubicadas en el primer piso del Edificio Administrativo de dicha institución, ubicado en la en la Avenida Teófilo Borunda Ortiz, Número 2900, Colonia Centro, C.P. 31000, en la ciudad 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 xml:space="preserve">Las presentes bases fueron aprobadas por el Comité de Adquisiciones, Arrendamientos y Servicios de Pensiones Civiles del Estado de Chihuahua, el día </w:t>
      </w:r>
      <w:r w:rsidR="005805C7">
        <w:rPr>
          <w:rFonts w:ascii="Arial" w:hAnsi="Arial" w:cs="Arial"/>
        </w:rPr>
        <w:t>15</w:t>
      </w:r>
      <w:r w:rsidRPr="001E29D2">
        <w:rPr>
          <w:rFonts w:ascii="Arial" w:hAnsi="Arial" w:cs="Arial"/>
        </w:rPr>
        <w:t xml:space="preserve"> de </w:t>
      </w:r>
      <w:r w:rsidR="00A21CE9">
        <w:rPr>
          <w:rFonts w:ascii="Arial" w:hAnsi="Arial" w:cs="Arial"/>
        </w:rPr>
        <w:t>noviembre</w:t>
      </w:r>
      <w:r w:rsidRPr="001E29D2">
        <w:rPr>
          <w:rFonts w:ascii="Arial" w:hAnsi="Arial" w:cs="Arial"/>
        </w:rPr>
        <w:t xml:space="preserve"> de 201</w:t>
      </w:r>
      <w:r w:rsidR="00A21CE9">
        <w:rPr>
          <w:rFonts w:ascii="Arial" w:hAnsi="Arial" w:cs="Arial"/>
        </w:rPr>
        <w:t>9</w:t>
      </w:r>
      <w:r w:rsidRPr="001E29D2">
        <w:rPr>
          <w:rFonts w:ascii="Arial" w:hAnsi="Arial" w:cs="Arial"/>
        </w:rPr>
        <w:t>.</w:t>
      </w:r>
    </w:p>
    <w:p w:rsidR="00E22814" w:rsidRDefault="00E22814" w:rsidP="001E29D2">
      <w:pPr>
        <w:jc w:val="both"/>
        <w:rPr>
          <w:rFonts w:ascii="Arial" w:hAnsi="Arial" w:cs="Arial"/>
        </w:rPr>
      </w:pPr>
    </w:p>
    <w:p w:rsidR="00E22814" w:rsidRDefault="00E22814" w:rsidP="001E29D2">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6"/>
      </w:tblGrid>
      <w:tr w:rsidR="00E22814" w:rsidRPr="00F72BED" w:rsidTr="00BE772A">
        <w:trPr>
          <w:trHeight w:val="2885"/>
        </w:trPr>
        <w:tc>
          <w:tcPr>
            <w:tcW w:w="9346" w:type="dxa"/>
            <w:gridSpan w:val="2"/>
          </w:tcPr>
          <w:p w:rsidR="00E22814" w:rsidRPr="00F72BED" w:rsidRDefault="00E22814" w:rsidP="00BE772A">
            <w:pPr>
              <w:jc w:val="center"/>
              <w:rPr>
                <w:rFonts w:ascii="Arial" w:hAnsi="Arial" w:cs="Arial"/>
                <w:b/>
              </w:rPr>
            </w:pPr>
            <w:r w:rsidRPr="00F72BED">
              <w:rPr>
                <w:rFonts w:ascii="Arial" w:hAnsi="Arial" w:cs="Arial"/>
                <w:b/>
              </w:rPr>
              <w:t>LOS INTEGRANTES DEL COMITÉ DE ADQUISICIONES,</w:t>
            </w:r>
          </w:p>
          <w:p w:rsidR="00E22814" w:rsidRPr="00F72BED" w:rsidRDefault="00E22814" w:rsidP="00BE772A">
            <w:pPr>
              <w:jc w:val="center"/>
              <w:rPr>
                <w:rFonts w:ascii="Arial" w:hAnsi="Arial" w:cs="Arial"/>
                <w:b/>
              </w:rPr>
            </w:pPr>
            <w:r w:rsidRPr="00F72BED">
              <w:rPr>
                <w:rFonts w:ascii="Arial" w:hAnsi="Arial" w:cs="Arial"/>
                <w:b/>
              </w:rPr>
              <w:t>ARRENDAMIENTOS Y SERVICIOS DE PENSIONES</w:t>
            </w:r>
          </w:p>
          <w:p w:rsidR="00E22814" w:rsidRPr="00F72BED" w:rsidRDefault="00E22814" w:rsidP="00BE772A">
            <w:pPr>
              <w:jc w:val="center"/>
              <w:rPr>
                <w:rFonts w:ascii="Arial" w:hAnsi="Arial" w:cs="Arial"/>
                <w:b/>
              </w:rPr>
            </w:pPr>
            <w:r w:rsidRPr="00F72BED">
              <w:rPr>
                <w:rFonts w:ascii="Arial" w:hAnsi="Arial" w:cs="Arial"/>
                <w:b/>
              </w:rPr>
              <w:t>CIVILES DEL ESTADO DE CHIHUAHUA:</w:t>
            </w:r>
          </w:p>
          <w:p w:rsidR="00E22814" w:rsidRPr="00F72BED" w:rsidRDefault="00E22814" w:rsidP="00BE772A">
            <w:pPr>
              <w:jc w:val="center"/>
              <w:rPr>
                <w:rFonts w:ascii="Arial" w:hAnsi="Arial" w:cs="Arial"/>
                <w:b/>
              </w:rPr>
            </w:pPr>
          </w:p>
          <w:p w:rsidR="00E22814" w:rsidRDefault="00E22814" w:rsidP="00BE772A">
            <w:pPr>
              <w:jc w:val="center"/>
              <w:rPr>
                <w:rFonts w:ascii="Arial" w:hAnsi="Arial" w:cs="Arial"/>
                <w:b/>
              </w:rPr>
            </w:pPr>
          </w:p>
          <w:p w:rsidR="00E22814" w:rsidRDefault="00E22814" w:rsidP="00BE772A">
            <w:pPr>
              <w:jc w:val="center"/>
              <w:rPr>
                <w:rFonts w:ascii="Arial" w:hAnsi="Arial" w:cs="Arial"/>
                <w:b/>
              </w:rPr>
            </w:pPr>
          </w:p>
          <w:p w:rsidR="00E22814" w:rsidRPr="00F72BED" w:rsidRDefault="00E22814" w:rsidP="00BE772A">
            <w:pPr>
              <w:jc w:val="center"/>
              <w:rPr>
                <w:rFonts w:ascii="Arial" w:hAnsi="Arial" w:cs="Arial"/>
                <w:b/>
              </w:rPr>
            </w:pPr>
            <w:r>
              <w:rPr>
                <w:rFonts w:ascii="Arial" w:hAnsi="Arial" w:cs="Arial"/>
                <w:b/>
              </w:rPr>
              <w:t>C.P. JOSÉ FRANCISCO ALMANZA ALARCÓN</w:t>
            </w:r>
          </w:p>
          <w:p w:rsidR="00E22814" w:rsidRPr="00F72BED" w:rsidRDefault="00E22814" w:rsidP="00BE772A">
            <w:pPr>
              <w:jc w:val="center"/>
              <w:rPr>
                <w:rFonts w:ascii="Arial" w:hAnsi="Arial" w:cs="Arial"/>
                <w:b/>
                <w:lang w:val="es-MX"/>
              </w:rPr>
            </w:pPr>
            <w:r w:rsidRPr="00F72BED">
              <w:rPr>
                <w:rFonts w:ascii="Arial" w:hAnsi="Arial" w:cs="Arial"/>
                <w:b/>
                <w:lang w:val="es-MX"/>
              </w:rPr>
              <w:t xml:space="preserve">PRESIDENTE DEL COMITÉ Y DIRECTOR DE ADMINISTRACIÓN </w:t>
            </w:r>
          </w:p>
          <w:p w:rsidR="00E22814" w:rsidRPr="00F72BED" w:rsidRDefault="00E22814" w:rsidP="00BE772A">
            <w:pPr>
              <w:jc w:val="center"/>
              <w:rPr>
                <w:rFonts w:ascii="Arial" w:hAnsi="Arial" w:cs="Arial"/>
              </w:rPr>
            </w:pPr>
            <w:r w:rsidRPr="00F72BED">
              <w:rPr>
                <w:rFonts w:ascii="Arial" w:hAnsi="Arial" w:cs="Arial"/>
                <w:b/>
                <w:lang w:val="es-MX"/>
              </w:rPr>
              <w:t>DE PENSIONES CIVILES DEL ESTADO</w:t>
            </w:r>
          </w:p>
        </w:tc>
      </w:tr>
      <w:tr w:rsidR="00E22814" w:rsidRPr="00F72BED" w:rsidTr="00BE772A">
        <w:tc>
          <w:tcPr>
            <w:tcW w:w="4820" w:type="dxa"/>
          </w:tcPr>
          <w:p w:rsidR="00E22814" w:rsidRDefault="00E22814" w:rsidP="00BE772A">
            <w:pPr>
              <w:jc w:val="center"/>
              <w:rPr>
                <w:rFonts w:ascii="Arial" w:hAnsi="Arial" w:cs="Arial"/>
                <w:b/>
              </w:rPr>
            </w:pPr>
          </w:p>
          <w:p w:rsidR="00E22814" w:rsidRDefault="00E22814" w:rsidP="00BE772A">
            <w:pPr>
              <w:jc w:val="center"/>
              <w:rPr>
                <w:rFonts w:ascii="Arial" w:hAnsi="Arial" w:cs="Arial"/>
                <w:b/>
              </w:rPr>
            </w:pPr>
          </w:p>
          <w:p w:rsidR="00E22814" w:rsidRDefault="00E22814" w:rsidP="00BE772A">
            <w:pPr>
              <w:jc w:val="center"/>
              <w:rPr>
                <w:rFonts w:ascii="Arial" w:hAnsi="Arial" w:cs="Arial"/>
                <w:b/>
              </w:rPr>
            </w:pPr>
          </w:p>
          <w:p w:rsidR="00E22814" w:rsidRDefault="00E22814" w:rsidP="00BE772A">
            <w:pPr>
              <w:jc w:val="center"/>
              <w:rPr>
                <w:rFonts w:ascii="Arial" w:hAnsi="Arial" w:cs="Arial"/>
                <w:b/>
              </w:rPr>
            </w:pPr>
          </w:p>
          <w:p w:rsidR="005805C7" w:rsidRDefault="005805C7" w:rsidP="00BE772A">
            <w:pPr>
              <w:jc w:val="center"/>
              <w:rPr>
                <w:rFonts w:ascii="Arial" w:hAnsi="Arial" w:cs="Arial"/>
                <w:b/>
              </w:rPr>
            </w:pPr>
          </w:p>
          <w:p w:rsidR="005805C7" w:rsidRDefault="005805C7" w:rsidP="00BE772A">
            <w:pPr>
              <w:jc w:val="center"/>
              <w:rPr>
                <w:rFonts w:ascii="Arial" w:hAnsi="Arial" w:cs="Arial"/>
                <w:b/>
              </w:rPr>
            </w:pPr>
          </w:p>
          <w:p w:rsidR="005805C7" w:rsidRDefault="005805C7" w:rsidP="00BE772A">
            <w:pPr>
              <w:jc w:val="center"/>
              <w:rPr>
                <w:rFonts w:ascii="Arial" w:hAnsi="Arial" w:cs="Arial"/>
                <w:b/>
              </w:rPr>
            </w:pPr>
          </w:p>
          <w:p w:rsidR="00E22814" w:rsidRDefault="00E22814" w:rsidP="00BE772A">
            <w:pPr>
              <w:jc w:val="center"/>
              <w:rPr>
                <w:rFonts w:ascii="Arial" w:hAnsi="Arial" w:cs="Arial"/>
                <w:b/>
              </w:rPr>
            </w:pPr>
            <w:r>
              <w:rPr>
                <w:rFonts w:ascii="Arial" w:hAnsi="Arial" w:cs="Arial"/>
                <w:b/>
              </w:rPr>
              <w:t>LIC. MARIO GUSTAVO MONTEMAYOR GUERRERO</w:t>
            </w:r>
          </w:p>
          <w:p w:rsidR="00E22814" w:rsidRPr="007A1FAE" w:rsidRDefault="00E22814" w:rsidP="00BE772A">
            <w:pPr>
              <w:jc w:val="center"/>
              <w:rPr>
                <w:rFonts w:ascii="Arial" w:hAnsi="Arial" w:cs="Arial"/>
                <w:b/>
              </w:rPr>
            </w:pPr>
            <w:r w:rsidRPr="007A1FAE">
              <w:rPr>
                <w:rFonts w:ascii="Arial" w:hAnsi="Arial" w:cs="Arial"/>
                <w:b/>
              </w:rPr>
              <w:t>ENCARGADO DE LA DIRECCIÓN DE FINANZAS DE PENSIONES CIVILES DEL ESTADO</w:t>
            </w:r>
          </w:p>
          <w:p w:rsidR="00E22814" w:rsidRPr="00F72BED" w:rsidRDefault="00E22814" w:rsidP="00BE772A">
            <w:pPr>
              <w:jc w:val="center"/>
              <w:rPr>
                <w:rFonts w:ascii="Arial" w:hAnsi="Arial" w:cs="Arial"/>
              </w:rPr>
            </w:pPr>
            <w:r w:rsidRPr="007A1FAE">
              <w:rPr>
                <w:rFonts w:ascii="Arial" w:hAnsi="Arial" w:cs="Arial"/>
                <w:b/>
              </w:rPr>
              <w:t>VOCAL</w:t>
            </w:r>
          </w:p>
        </w:tc>
        <w:tc>
          <w:tcPr>
            <w:tcW w:w="4526" w:type="dxa"/>
          </w:tcPr>
          <w:p w:rsidR="00E22814" w:rsidRDefault="00E22814" w:rsidP="00BE772A">
            <w:pPr>
              <w:jc w:val="center"/>
              <w:rPr>
                <w:rFonts w:ascii="Arial" w:hAnsi="Arial" w:cs="Arial"/>
                <w:b/>
              </w:rPr>
            </w:pPr>
          </w:p>
          <w:p w:rsidR="00E22814" w:rsidRDefault="00E22814" w:rsidP="00BE772A">
            <w:pPr>
              <w:jc w:val="center"/>
              <w:rPr>
                <w:rFonts w:ascii="Arial" w:hAnsi="Arial" w:cs="Arial"/>
                <w:b/>
              </w:rPr>
            </w:pPr>
          </w:p>
          <w:p w:rsidR="00E22814" w:rsidRDefault="00E22814" w:rsidP="00BE772A">
            <w:pPr>
              <w:jc w:val="center"/>
              <w:rPr>
                <w:rFonts w:ascii="Arial" w:hAnsi="Arial" w:cs="Arial"/>
                <w:b/>
              </w:rPr>
            </w:pPr>
          </w:p>
          <w:p w:rsidR="00E22814" w:rsidRDefault="00E22814" w:rsidP="00BE772A">
            <w:pPr>
              <w:jc w:val="center"/>
              <w:rPr>
                <w:rFonts w:ascii="Arial" w:hAnsi="Arial" w:cs="Arial"/>
                <w:b/>
              </w:rPr>
            </w:pPr>
          </w:p>
          <w:p w:rsidR="005805C7" w:rsidRDefault="005805C7" w:rsidP="00BE772A">
            <w:pPr>
              <w:jc w:val="center"/>
              <w:rPr>
                <w:rFonts w:ascii="Arial" w:hAnsi="Arial" w:cs="Arial"/>
                <w:b/>
              </w:rPr>
            </w:pPr>
          </w:p>
          <w:p w:rsidR="005805C7" w:rsidRDefault="005805C7" w:rsidP="00BE772A">
            <w:pPr>
              <w:jc w:val="center"/>
              <w:rPr>
                <w:rFonts w:ascii="Arial" w:hAnsi="Arial" w:cs="Arial"/>
                <w:b/>
              </w:rPr>
            </w:pPr>
          </w:p>
          <w:p w:rsidR="005805C7" w:rsidRDefault="005805C7" w:rsidP="00BE772A">
            <w:pPr>
              <w:jc w:val="center"/>
              <w:rPr>
                <w:rFonts w:ascii="Arial" w:hAnsi="Arial" w:cs="Arial"/>
                <w:b/>
              </w:rPr>
            </w:pPr>
          </w:p>
          <w:p w:rsidR="00E22814" w:rsidRDefault="00E22814" w:rsidP="00BE772A">
            <w:pPr>
              <w:jc w:val="center"/>
              <w:rPr>
                <w:rFonts w:ascii="Arial" w:hAnsi="Arial" w:cs="Arial"/>
                <w:b/>
              </w:rPr>
            </w:pPr>
            <w:r w:rsidRPr="005805C7">
              <w:rPr>
                <w:rFonts w:ascii="Arial" w:hAnsi="Arial" w:cs="Arial"/>
                <w:b/>
              </w:rPr>
              <w:t>C.P. JESÚS ANTONIO GÓMEZ ZUQUI</w:t>
            </w:r>
          </w:p>
          <w:p w:rsidR="00E22814" w:rsidRPr="00F72BED" w:rsidRDefault="00E22814" w:rsidP="00BE772A">
            <w:pPr>
              <w:jc w:val="center"/>
              <w:rPr>
                <w:rFonts w:ascii="Arial" w:hAnsi="Arial" w:cs="Arial"/>
                <w:b/>
              </w:rPr>
            </w:pPr>
            <w:r>
              <w:rPr>
                <w:rFonts w:ascii="Arial" w:hAnsi="Arial" w:cs="Arial"/>
                <w:b/>
              </w:rPr>
              <w:t>JEFE DEL DEPARTAMENTO DE RECURSOS MATERIALES Y SERVICIOS</w:t>
            </w:r>
            <w:r w:rsidRPr="00F72BED">
              <w:rPr>
                <w:rFonts w:ascii="Arial" w:hAnsi="Arial" w:cs="Arial"/>
                <w:b/>
              </w:rPr>
              <w:t xml:space="preserve"> DE PENSIONES CIVILES DEL ESTADO</w:t>
            </w:r>
          </w:p>
          <w:p w:rsidR="00E22814" w:rsidRPr="00F72BED" w:rsidRDefault="00E22814" w:rsidP="00BE772A">
            <w:pPr>
              <w:jc w:val="center"/>
              <w:rPr>
                <w:rFonts w:ascii="Arial" w:hAnsi="Arial" w:cs="Arial"/>
                <w:b/>
                <w:color w:val="FF0000"/>
              </w:rPr>
            </w:pPr>
            <w:r w:rsidRPr="00F72BED">
              <w:rPr>
                <w:rFonts w:ascii="Arial" w:hAnsi="Arial" w:cs="Arial"/>
                <w:b/>
              </w:rPr>
              <w:t>VOCAL Y REQUIRENTE</w:t>
            </w:r>
          </w:p>
        </w:tc>
      </w:tr>
      <w:tr w:rsidR="00E22814" w:rsidRPr="00F72BED" w:rsidTr="00BE772A">
        <w:tc>
          <w:tcPr>
            <w:tcW w:w="9346" w:type="dxa"/>
            <w:gridSpan w:val="2"/>
          </w:tcPr>
          <w:p w:rsidR="00E22814" w:rsidRPr="001B04E0" w:rsidRDefault="00E22814" w:rsidP="00BE772A">
            <w:pPr>
              <w:jc w:val="center"/>
              <w:rPr>
                <w:rFonts w:ascii="Arial" w:hAnsi="Arial" w:cs="Arial"/>
                <w:b/>
                <w:lang w:val="pt-BR"/>
              </w:rPr>
            </w:pPr>
          </w:p>
          <w:p w:rsidR="00E22814" w:rsidRPr="001B04E0" w:rsidRDefault="00E22814" w:rsidP="00BE772A">
            <w:pPr>
              <w:jc w:val="center"/>
              <w:rPr>
                <w:rFonts w:ascii="Arial" w:hAnsi="Arial" w:cs="Arial"/>
                <w:b/>
                <w:lang w:val="pt-BR"/>
              </w:rPr>
            </w:pPr>
          </w:p>
          <w:p w:rsidR="00E22814" w:rsidRPr="001B04E0" w:rsidRDefault="00E22814" w:rsidP="00BE772A">
            <w:pPr>
              <w:jc w:val="center"/>
              <w:rPr>
                <w:rFonts w:ascii="Arial" w:hAnsi="Arial" w:cs="Arial"/>
                <w:b/>
                <w:lang w:val="pt-BR"/>
              </w:rPr>
            </w:pPr>
          </w:p>
          <w:p w:rsidR="00E22814" w:rsidRPr="001B04E0" w:rsidRDefault="00E22814" w:rsidP="00BE772A">
            <w:pPr>
              <w:jc w:val="center"/>
              <w:rPr>
                <w:rFonts w:ascii="Arial" w:hAnsi="Arial" w:cs="Arial"/>
                <w:b/>
                <w:lang w:val="pt-BR"/>
              </w:rPr>
            </w:pPr>
          </w:p>
          <w:p w:rsidR="00E22814" w:rsidRPr="001B04E0" w:rsidRDefault="00E22814" w:rsidP="00BE772A">
            <w:pPr>
              <w:jc w:val="center"/>
              <w:rPr>
                <w:rFonts w:ascii="Arial" w:hAnsi="Arial" w:cs="Arial"/>
                <w:b/>
                <w:lang w:val="pt-BR"/>
              </w:rPr>
            </w:pPr>
          </w:p>
          <w:p w:rsidR="00E22814" w:rsidRPr="001B04E0" w:rsidRDefault="00E22814" w:rsidP="00BE772A">
            <w:pPr>
              <w:jc w:val="center"/>
              <w:rPr>
                <w:rFonts w:ascii="Arial" w:hAnsi="Arial" w:cs="Arial"/>
                <w:b/>
                <w:lang w:val="pt-BR"/>
              </w:rPr>
            </w:pPr>
            <w:r w:rsidRPr="001B04E0">
              <w:rPr>
                <w:rFonts w:ascii="Arial" w:hAnsi="Arial" w:cs="Arial"/>
                <w:b/>
                <w:lang w:val="pt-BR"/>
              </w:rPr>
              <w:t>LIC. JORGE ALBERTO ALVARADO MONTES</w:t>
            </w:r>
          </w:p>
          <w:p w:rsidR="00E22814" w:rsidRPr="001B04E0" w:rsidRDefault="00E22814" w:rsidP="00BE772A">
            <w:pPr>
              <w:jc w:val="center"/>
              <w:rPr>
                <w:rFonts w:ascii="Arial" w:hAnsi="Arial" w:cs="Arial"/>
                <w:b/>
                <w:lang w:val="pt-BR"/>
              </w:rPr>
            </w:pPr>
            <w:proofErr w:type="spellStart"/>
            <w:r w:rsidRPr="001B04E0">
              <w:rPr>
                <w:rFonts w:ascii="Arial" w:hAnsi="Arial" w:cs="Arial"/>
                <w:b/>
                <w:lang w:val="pt-BR"/>
              </w:rPr>
              <w:t>COORDINADOR</w:t>
            </w:r>
            <w:proofErr w:type="spellEnd"/>
            <w:r w:rsidRPr="001B04E0">
              <w:rPr>
                <w:rFonts w:ascii="Arial" w:hAnsi="Arial" w:cs="Arial"/>
                <w:b/>
                <w:lang w:val="pt-BR"/>
              </w:rPr>
              <w:t xml:space="preserve"> JURÍDICO</w:t>
            </w:r>
          </w:p>
          <w:p w:rsidR="00E22814" w:rsidRPr="00F72BED" w:rsidRDefault="00E22814" w:rsidP="00BE772A">
            <w:pPr>
              <w:jc w:val="center"/>
              <w:rPr>
                <w:rFonts w:ascii="Arial" w:hAnsi="Arial" w:cs="Arial"/>
              </w:rPr>
            </w:pPr>
            <w:r w:rsidRPr="00F72BED">
              <w:rPr>
                <w:rFonts w:ascii="Arial" w:hAnsi="Arial" w:cs="Arial"/>
                <w:b/>
              </w:rPr>
              <w:t>VOCAL</w:t>
            </w:r>
          </w:p>
        </w:tc>
      </w:tr>
    </w:tbl>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Default="00E22814" w:rsidP="001E29D2">
      <w:pPr>
        <w:jc w:val="both"/>
        <w:rPr>
          <w:rFonts w:ascii="Arial" w:hAnsi="Arial" w:cs="Arial"/>
        </w:rPr>
      </w:pPr>
    </w:p>
    <w:p w:rsidR="00E22814" w:rsidRPr="001E29D2" w:rsidRDefault="00E22814" w:rsidP="001E29D2">
      <w:pPr>
        <w:jc w:val="both"/>
        <w:rPr>
          <w:rFonts w:ascii="Arial" w:hAnsi="Arial" w:cs="Arial"/>
        </w:rPr>
      </w:pPr>
    </w:p>
    <w:p w:rsidR="001E29D2" w:rsidRPr="001E29D2" w:rsidRDefault="001E29D2" w:rsidP="001E29D2">
      <w:pPr>
        <w:rPr>
          <w:rFonts w:ascii="Arial" w:hAnsi="Arial" w:cs="Arial"/>
        </w:rPr>
      </w:pPr>
    </w:p>
    <w:p w:rsidR="001E29D2" w:rsidRPr="001E29D2" w:rsidRDefault="001E29D2" w:rsidP="001E29D2">
      <w:pPr>
        <w:rPr>
          <w:rFonts w:ascii="Arial" w:hAnsi="Arial" w:cs="Arial"/>
        </w:rPr>
      </w:pPr>
    </w:p>
    <w:p w:rsidR="00B53E83" w:rsidRPr="00B53E83" w:rsidRDefault="00B53E83" w:rsidP="001321E1">
      <w:pPr>
        <w:rPr>
          <w:rFonts w:ascii="Arial" w:hAnsi="Arial" w:cs="Arial"/>
        </w:rPr>
      </w:pPr>
    </w:p>
    <w:p w:rsidR="00B53E83" w:rsidRPr="00B53E83" w:rsidRDefault="00B53E83" w:rsidP="001321E1">
      <w:pPr>
        <w:rPr>
          <w:rFonts w:ascii="Arial" w:hAnsi="Arial" w:cs="Arial"/>
        </w:rPr>
      </w:pPr>
    </w:p>
    <w:p w:rsidR="00B53E83" w:rsidRPr="00B53E83" w:rsidRDefault="00B53E83" w:rsidP="001321E1">
      <w:pPr>
        <w:rPr>
          <w:rFonts w:ascii="Arial" w:hAnsi="Arial" w:cs="Arial"/>
        </w:rPr>
      </w:pPr>
    </w:p>
    <w:p w:rsidR="00B53E83" w:rsidRPr="00B53E83" w:rsidRDefault="00B53E83" w:rsidP="001321E1">
      <w:pPr>
        <w:rPr>
          <w:rFonts w:ascii="Arial" w:hAnsi="Arial" w:cs="Arial"/>
        </w:rPr>
      </w:pPr>
    </w:p>
    <w:p w:rsidR="00B53E83" w:rsidRPr="00B53E83" w:rsidRDefault="00B53E83" w:rsidP="001321E1">
      <w:pPr>
        <w:rPr>
          <w:rFonts w:ascii="Arial" w:hAnsi="Arial" w:cs="Arial"/>
        </w:rPr>
      </w:pPr>
    </w:p>
    <w:p w:rsidR="00B53E83" w:rsidRPr="00B53E83" w:rsidRDefault="00B53E83" w:rsidP="001321E1">
      <w:pPr>
        <w:rPr>
          <w:rFonts w:ascii="Arial" w:hAnsi="Arial" w:cs="Arial"/>
        </w:rPr>
      </w:pPr>
    </w:p>
    <w:p w:rsidR="00B53E83" w:rsidRPr="00B53E83" w:rsidRDefault="00B53E83" w:rsidP="001321E1">
      <w:pPr>
        <w:rPr>
          <w:rFonts w:ascii="Arial" w:hAnsi="Arial" w:cs="Arial"/>
        </w:rPr>
      </w:pPr>
    </w:p>
    <w:p w:rsidR="00B53E83" w:rsidRDefault="00B53E83" w:rsidP="001321E1">
      <w:pPr>
        <w:rPr>
          <w:rFonts w:ascii="Arial" w:hAnsi="Arial" w:cs="Arial"/>
        </w:rPr>
      </w:pPr>
    </w:p>
    <w:p w:rsidR="00B53E83" w:rsidRPr="00B53E83" w:rsidRDefault="00B53E83" w:rsidP="001321E1">
      <w:pPr>
        <w:rPr>
          <w:rFonts w:ascii="Arial" w:hAnsi="Arial" w:cs="Arial"/>
        </w:rPr>
      </w:pPr>
    </w:p>
    <w:p w:rsidR="00B53E83" w:rsidRPr="00B53E83" w:rsidRDefault="00B53E83" w:rsidP="001321E1">
      <w:pPr>
        <w:rPr>
          <w:rFonts w:ascii="Arial" w:hAnsi="Arial" w:cs="Arial"/>
        </w:rPr>
      </w:pPr>
    </w:p>
    <w:p w:rsidR="00B53E83" w:rsidRDefault="00B53E83" w:rsidP="001321E1">
      <w:pPr>
        <w:rPr>
          <w:rFonts w:ascii="Arial" w:hAnsi="Arial" w:cs="Arial"/>
        </w:rPr>
      </w:pPr>
    </w:p>
    <w:p w:rsidR="00B53E83" w:rsidRPr="00B53E83" w:rsidRDefault="00B53E83" w:rsidP="001321E1">
      <w:pPr>
        <w:tabs>
          <w:tab w:val="left" w:pos="3910"/>
        </w:tabs>
        <w:rPr>
          <w:rFonts w:ascii="Arial" w:hAnsi="Arial" w:cs="Arial"/>
        </w:rPr>
      </w:pPr>
      <w:r>
        <w:rPr>
          <w:rFonts w:ascii="Arial" w:hAnsi="Arial" w:cs="Arial"/>
        </w:rPr>
        <w:tab/>
      </w:r>
    </w:p>
    <w:p w:rsidR="00E25129" w:rsidRPr="00FF02F9" w:rsidRDefault="00E25129" w:rsidP="001321E1">
      <w:pPr>
        <w:jc w:val="both"/>
        <w:rPr>
          <w:rFonts w:ascii="Arial" w:hAnsi="Arial" w:cs="Arial"/>
        </w:rPr>
      </w:pPr>
    </w:p>
    <w:sectPr w:rsidR="00E25129" w:rsidRPr="00FF02F9" w:rsidSect="001321E1">
      <w:headerReference w:type="default" r:id="rId12"/>
      <w:footerReference w:type="even" r:id="rId13"/>
      <w:footerReference w:type="default" r:id="rId14"/>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8C" w:rsidRDefault="0016718C">
      <w:r>
        <w:separator/>
      </w:r>
    </w:p>
  </w:endnote>
  <w:endnote w:type="continuationSeparator" w:id="0">
    <w:p w:rsidR="0016718C" w:rsidRDefault="0016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F7215"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1F7215"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A450A6">
      <w:rPr>
        <w:rStyle w:val="Nmerodepgina"/>
        <w:rFonts w:ascii="Arial" w:hAnsi="Arial" w:cs="Arial"/>
        <w:noProof/>
      </w:rPr>
      <w:t>16</w:t>
    </w:r>
    <w:r w:rsidRPr="00A70FBC">
      <w:rPr>
        <w:rStyle w:val="Nmerodepgina"/>
        <w:rFonts w:ascii="Arial" w:hAnsi="Arial" w:cs="Arial"/>
      </w:rPr>
      <w:fldChar w:fldCharType="end"/>
    </w:r>
  </w:p>
  <w:p w:rsidR="000E4032" w:rsidRPr="00C01500" w:rsidRDefault="000E4032" w:rsidP="00E22814">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8C" w:rsidRDefault="0016718C">
      <w:r>
        <w:separator/>
      </w:r>
    </w:p>
  </w:footnote>
  <w:footnote w:type="continuationSeparator" w:id="0">
    <w:p w:rsidR="0016718C" w:rsidRDefault="00167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A450A6">
    <w:pPr>
      <w:pStyle w:val="Encabezado"/>
    </w:pPr>
    <w:r>
      <w:rPr>
        <w:noProof/>
        <w:lang w:val="es-MX" w:eastAsia="es-MX"/>
      </w:rPr>
      <w:drawing>
        <wp:anchor distT="0" distB="0" distL="114300" distR="114300" simplePos="0" relativeHeight="251661824" behindDoc="0" locked="0" layoutInCell="1" allowOverlap="1" wp14:anchorId="69F5B5DA" wp14:editId="124E59E5">
          <wp:simplePos x="0" y="0"/>
          <wp:positionH relativeFrom="column">
            <wp:posOffset>-323850</wp:posOffset>
          </wp:positionH>
          <wp:positionV relativeFrom="paragraph">
            <wp:posOffset>2540</wp:posOffset>
          </wp:positionV>
          <wp:extent cx="1982470" cy="5397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62DB56AB" wp14:editId="1398CBF8">
          <wp:simplePos x="0" y="0"/>
          <wp:positionH relativeFrom="column">
            <wp:posOffset>4450715</wp:posOffset>
          </wp:positionH>
          <wp:positionV relativeFrom="paragraph">
            <wp:posOffset>-76835</wp:posOffset>
          </wp:positionV>
          <wp:extent cx="1535430" cy="517525"/>
          <wp:effectExtent l="0" t="0" r="762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p>
  <w:p w:rsidR="001321E1" w:rsidRDefault="000E4032" w:rsidP="00842B3A">
    <w:pPr>
      <w:jc w:val="center"/>
    </w:pPr>
    <w:r>
      <w:t xml:space="preserve">   </w:t>
    </w:r>
  </w:p>
  <w:p w:rsidR="001321E1" w:rsidRDefault="001321E1" w:rsidP="00842B3A">
    <w:pPr>
      <w:jc w:val="center"/>
    </w:pPr>
  </w:p>
  <w:p w:rsidR="001321E1" w:rsidRDefault="00A450A6" w:rsidP="00842B3A">
    <w:pPr>
      <w:jc w:val="center"/>
    </w:pPr>
    <w:r>
      <w:rPr>
        <w:noProof/>
        <w:lang w:val="es-MX" w:eastAsia="es-MX"/>
      </w:rPr>
      <mc:AlternateContent>
        <mc:Choice Requires="wps">
          <w:drawing>
            <wp:anchor distT="0" distB="0" distL="114300" distR="114300" simplePos="0" relativeHeight="251659776" behindDoc="0" locked="0" layoutInCell="1" allowOverlap="1" wp14:anchorId="66D7DB9D" wp14:editId="02110AC7">
              <wp:simplePos x="0" y="0"/>
              <wp:positionH relativeFrom="column">
                <wp:posOffset>1329690</wp:posOffset>
              </wp:positionH>
              <wp:positionV relativeFrom="paragraph">
                <wp:posOffset>99695</wp:posOffset>
              </wp:positionV>
              <wp:extent cx="3373120" cy="688975"/>
              <wp:effectExtent l="0" t="0" r="17780" b="1587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C86706">
                            <w:rPr>
                              <w:rFonts w:ascii="Arial" w:hAnsi="Arial"/>
                              <w:b/>
                              <w:color w:val="000000" w:themeColor="text1"/>
                              <w:lang w:val="es-MX"/>
                            </w:rPr>
                            <w:t>1</w:t>
                          </w:r>
                          <w:r w:rsidR="001B04E0">
                            <w:rPr>
                              <w:rFonts w:ascii="Arial" w:hAnsi="Arial"/>
                              <w:b/>
                              <w:color w:val="000000" w:themeColor="text1"/>
                              <w:lang w:val="es-MX"/>
                            </w:rPr>
                            <w:t>7</w:t>
                          </w:r>
                          <w:r w:rsidR="000105E3">
                            <w:rPr>
                              <w:rFonts w:ascii="Arial" w:hAnsi="Arial"/>
                              <w:b/>
                              <w:color w:val="000000" w:themeColor="text1"/>
                              <w:lang w:val="es-MX"/>
                            </w:rPr>
                            <w:t>-201</w:t>
                          </w:r>
                          <w:r w:rsidR="00C86706">
                            <w:rPr>
                              <w:rFonts w:ascii="Arial" w:hAnsi="Arial"/>
                              <w:b/>
                              <w:color w:val="000000" w:themeColor="text1"/>
                              <w:lang w:val="es-MX"/>
                            </w:rPr>
                            <w:t>9</w:t>
                          </w:r>
                        </w:p>
                        <w:p w:rsidR="001321E1" w:rsidRPr="001321E1" w:rsidRDefault="001321E1" w:rsidP="009A6903">
                          <w:pPr>
                            <w:pStyle w:val="Encabezado"/>
                            <w:jc w:val="center"/>
                            <w:rPr>
                              <w:rFonts w:ascii="Arial" w:hAnsi="Arial"/>
                              <w:b/>
                              <w:color w:val="000000" w:themeColor="text1"/>
                              <w:lang w:val="es-MX"/>
                            </w:rPr>
                          </w:pPr>
                          <w:r w:rsidRPr="001321E1">
                            <w:rPr>
                              <w:rFonts w:ascii="Arial" w:hAnsi="Arial"/>
                              <w:b/>
                              <w:color w:val="000000" w:themeColor="text1"/>
                              <w:lang w:val="es-MX"/>
                            </w:rPr>
                            <w:t>“</w:t>
                          </w:r>
                          <w:r w:rsidR="00C86706">
                            <w:rPr>
                              <w:rFonts w:ascii="Arial" w:hAnsi="Arial"/>
                              <w:b/>
                              <w:color w:val="000000" w:themeColor="text1"/>
                              <w:lang w:val="es-MX"/>
                            </w:rPr>
                            <w:t xml:space="preserve">SISTEMA </w:t>
                          </w:r>
                          <w:r w:rsidR="005805C7">
                            <w:rPr>
                              <w:rFonts w:ascii="Arial" w:hAnsi="Arial"/>
                              <w:b/>
                              <w:color w:val="000000" w:themeColor="text1"/>
                              <w:lang w:val="es-MX"/>
                            </w:rPr>
                            <w:t>PARA ANÁLISIS DE INFORMACIÓN</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7DB9D" id="Rectángulo 57" o:spid="_x0000_s1026" style="position:absolute;left:0;text-align:left;margin-left:104.7pt;margin-top:7.85pt;width:265.6pt;height: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aTqwIAANQ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w:t>
                    </w:r>
                    <w:r w:rsidR="00C86706">
                      <w:rPr>
                        <w:rFonts w:ascii="Arial" w:hAnsi="Arial"/>
                        <w:b/>
                        <w:color w:val="000000" w:themeColor="text1"/>
                        <w:lang w:val="es-MX"/>
                      </w:rPr>
                      <w:t>1</w:t>
                    </w:r>
                    <w:r w:rsidR="001B04E0">
                      <w:rPr>
                        <w:rFonts w:ascii="Arial" w:hAnsi="Arial"/>
                        <w:b/>
                        <w:color w:val="000000" w:themeColor="text1"/>
                        <w:lang w:val="es-MX"/>
                      </w:rPr>
                      <w:t>7</w:t>
                    </w:r>
                    <w:r w:rsidR="000105E3">
                      <w:rPr>
                        <w:rFonts w:ascii="Arial" w:hAnsi="Arial"/>
                        <w:b/>
                        <w:color w:val="000000" w:themeColor="text1"/>
                        <w:lang w:val="es-MX"/>
                      </w:rPr>
                      <w:t>-201</w:t>
                    </w:r>
                    <w:r w:rsidR="00C86706">
                      <w:rPr>
                        <w:rFonts w:ascii="Arial" w:hAnsi="Arial"/>
                        <w:b/>
                        <w:color w:val="000000" w:themeColor="text1"/>
                        <w:lang w:val="es-MX"/>
                      </w:rPr>
                      <w:t>9</w:t>
                    </w:r>
                  </w:p>
                  <w:p w:rsidR="001321E1" w:rsidRPr="001321E1" w:rsidRDefault="001321E1" w:rsidP="009A6903">
                    <w:pPr>
                      <w:pStyle w:val="Encabezado"/>
                      <w:jc w:val="center"/>
                      <w:rPr>
                        <w:rFonts w:ascii="Arial" w:hAnsi="Arial"/>
                        <w:b/>
                        <w:color w:val="000000" w:themeColor="text1"/>
                        <w:lang w:val="es-MX"/>
                      </w:rPr>
                    </w:pPr>
                    <w:r w:rsidRPr="001321E1">
                      <w:rPr>
                        <w:rFonts w:ascii="Arial" w:hAnsi="Arial"/>
                        <w:b/>
                        <w:color w:val="000000" w:themeColor="text1"/>
                        <w:lang w:val="es-MX"/>
                      </w:rPr>
                      <w:t>“</w:t>
                    </w:r>
                    <w:r w:rsidR="00C86706">
                      <w:rPr>
                        <w:rFonts w:ascii="Arial" w:hAnsi="Arial"/>
                        <w:b/>
                        <w:color w:val="000000" w:themeColor="text1"/>
                        <w:lang w:val="es-MX"/>
                      </w:rPr>
                      <w:t xml:space="preserve">SISTEMA </w:t>
                    </w:r>
                    <w:r w:rsidR="005805C7">
                      <w:rPr>
                        <w:rFonts w:ascii="Arial" w:hAnsi="Arial"/>
                        <w:b/>
                        <w:color w:val="000000" w:themeColor="text1"/>
                        <w:lang w:val="es-MX"/>
                      </w:rPr>
                      <w:t>PARA ANÁLISIS DE INFORMACIÓN</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E924E3"/>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10"/>
  </w:num>
  <w:num w:numId="5">
    <w:abstractNumId w:val="26"/>
  </w:num>
  <w:num w:numId="6">
    <w:abstractNumId w:val="1"/>
  </w:num>
  <w:num w:numId="7">
    <w:abstractNumId w:val="4"/>
  </w:num>
  <w:num w:numId="8">
    <w:abstractNumId w:val="12"/>
  </w:num>
  <w:num w:numId="9">
    <w:abstractNumId w:val="13"/>
  </w:num>
  <w:num w:numId="10">
    <w:abstractNumId w:val="7"/>
  </w:num>
  <w:num w:numId="11">
    <w:abstractNumId w:val="22"/>
  </w:num>
  <w:num w:numId="12">
    <w:abstractNumId w:val="16"/>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3"/>
  </w:num>
  <w:num w:numId="24">
    <w:abstractNumId w:val="2"/>
  </w:num>
  <w:num w:numId="25">
    <w:abstractNumId w:val="14"/>
  </w:num>
  <w:num w:numId="26">
    <w:abstractNumId w:val="25"/>
  </w:num>
  <w:num w:numId="27">
    <w:abstractNumId w:val="29"/>
  </w:num>
  <w:num w:numId="28">
    <w:abstractNumId w:val="24"/>
  </w:num>
  <w:num w:numId="29">
    <w:abstractNumId w:val="15"/>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07B38"/>
    <w:rsid w:val="000105E3"/>
    <w:rsid w:val="00011ABB"/>
    <w:rsid w:val="00012B74"/>
    <w:rsid w:val="00012C35"/>
    <w:rsid w:val="00016449"/>
    <w:rsid w:val="00016B47"/>
    <w:rsid w:val="00017F84"/>
    <w:rsid w:val="00020A28"/>
    <w:rsid w:val="00021EE2"/>
    <w:rsid w:val="000223FC"/>
    <w:rsid w:val="0002248A"/>
    <w:rsid w:val="00022D23"/>
    <w:rsid w:val="0002355A"/>
    <w:rsid w:val="00026720"/>
    <w:rsid w:val="00027436"/>
    <w:rsid w:val="00027A35"/>
    <w:rsid w:val="0003015B"/>
    <w:rsid w:val="0003070C"/>
    <w:rsid w:val="000332FA"/>
    <w:rsid w:val="00034B49"/>
    <w:rsid w:val="00034BF5"/>
    <w:rsid w:val="00034F11"/>
    <w:rsid w:val="00035DDD"/>
    <w:rsid w:val="00043506"/>
    <w:rsid w:val="00046AB5"/>
    <w:rsid w:val="000476AD"/>
    <w:rsid w:val="00047BA1"/>
    <w:rsid w:val="000504D0"/>
    <w:rsid w:val="000507A2"/>
    <w:rsid w:val="00052447"/>
    <w:rsid w:val="00052A0B"/>
    <w:rsid w:val="0005327A"/>
    <w:rsid w:val="000545C4"/>
    <w:rsid w:val="00055DE4"/>
    <w:rsid w:val="00060D03"/>
    <w:rsid w:val="00062E5F"/>
    <w:rsid w:val="000630EE"/>
    <w:rsid w:val="00065764"/>
    <w:rsid w:val="00065A7E"/>
    <w:rsid w:val="000704F6"/>
    <w:rsid w:val="00070D71"/>
    <w:rsid w:val="00072BCE"/>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63CA"/>
    <w:rsid w:val="000C06F2"/>
    <w:rsid w:val="000C26CA"/>
    <w:rsid w:val="000C3155"/>
    <w:rsid w:val="000C327D"/>
    <w:rsid w:val="000C4BF9"/>
    <w:rsid w:val="000C5E1D"/>
    <w:rsid w:val="000D1756"/>
    <w:rsid w:val="000D29A3"/>
    <w:rsid w:val="000D2F7C"/>
    <w:rsid w:val="000D402B"/>
    <w:rsid w:val="000D5627"/>
    <w:rsid w:val="000D62FB"/>
    <w:rsid w:val="000E0284"/>
    <w:rsid w:val="000E4032"/>
    <w:rsid w:val="000E6097"/>
    <w:rsid w:val="000E6E24"/>
    <w:rsid w:val="000F0B81"/>
    <w:rsid w:val="000F0FAA"/>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C95"/>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712"/>
    <w:rsid w:val="00135FC0"/>
    <w:rsid w:val="00140BF9"/>
    <w:rsid w:val="001420F5"/>
    <w:rsid w:val="0014288E"/>
    <w:rsid w:val="001431F9"/>
    <w:rsid w:val="001438D9"/>
    <w:rsid w:val="00144B85"/>
    <w:rsid w:val="00144C7D"/>
    <w:rsid w:val="00145F13"/>
    <w:rsid w:val="00146515"/>
    <w:rsid w:val="001535CB"/>
    <w:rsid w:val="001556DC"/>
    <w:rsid w:val="00155F26"/>
    <w:rsid w:val="00160952"/>
    <w:rsid w:val="001609FF"/>
    <w:rsid w:val="001615ED"/>
    <w:rsid w:val="0016238D"/>
    <w:rsid w:val="00163BD1"/>
    <w:rsid w:val="00164B6E"/>
    <w:rsid w:val="0016565D"/>
    <w:rsid w:val="0016718C"/>
    <w:rsid w:val="00167BEE"/>
    <w:rsid w:val="00170DE9"/>
    <w:rsid w:val="001718F5"/>
    <w:rsid w:val="00172598"/>
    <w:rsid w:val="00177AB8"/>
    <w:rsid w:val="00181611"/>
    <w:rsid w:val="001816FA"/>
    <w:rsid w:val="00181B42"/>
    <w:rsid w:val="0018210E"/>
    <w:rsid w:val="00183A28"/>
    <w:rsid w:val="00183D76"/>
    <w:rsid w:val="0018430D"/>
    <w:rsid w:val="00184E38"/>
    <w:rsid w:val="0018730A"/>
    <w:rsid w:val="00190204"/>
    <w:rsid w:val="00191425"/>
    <w:rsid w:val="00192439"/>
    <w:rsid w:val="001A19D1"/>
    <w:rsid w:val="001A2C95"/>
    <w:rsid w:val="001A3B29"/>
    <w:rsid w:val="001A3FFC"/>
    <w:rsid w:val="001A5FA5"/>
    <w:rsid w:val="001A7973"/>
    <w:rsid w:val="001A7CF2"/>
    <w:rsid w:val="001A7EC9"/>
    <w:rsid w:val="001B04E0"/>
    <w:rsid w:val="001B1D4F"/>
    <w:rsid w:val="001B2A29"/>
    <w:rsid w:val="001B2E49"/>
    <w:rsid w:val="001B6FF8"/>
    <w:rsid w:val="001C03F8"/>
    <w:rsid w:val="001C4446"/>
    <w:rsid w:val="001C6836"/>
    <w:rsid w:val="001C7401"/>
    <w:rsid w:val="001D1462"/>
    <w:rsid w:val="001D2C2A"/>
    <w:rsid w:val="001D4858"/>
    <w:rsid w:val="001D5FAA"/>
    <w:rsid w:val="001D6E7C"/>
    <w:rsid w:val="001E0B88"/>
    <w:rsid w:val="001E29D2"/>
    <w:rsid w:val="001E65C3"/>
    <w:rsid w:val="001E674E"/>
    <w:rsid w:val="001E70AC"/>
    <w:rsid w:val="001F0539"/>
    <w:rsid w:val="001F08F9"/>
    <w:rsid w:val="001F10AE"/>
    <w:rsid w:val="001F3BA5"/>
    <w:rsid w:val="001F40BF"/>
    <w:rsid w:val="001F55EA"/>
    <w:rsid w:val="001F7215"/>
    <w:rsid w:val="001F7C35"/>
    <w:rsid w:val="00201BFF"/>
    <w:rsid w:val="002026F0"/>
    <w:rsid w:val="00203683"/>
    <w:rsid w:val="002058B0"/>
    <w:rsid w:val="00205A2D"/>
    <w:rsid w:val="002071D9"/>
    <w:rsid w:val="002074E7"/>
    <w:rsid w:val="002131B1"/>
    <w:rsid w:val="00213F5C"/>
    <w:rsid w:val="00214EBB"/>
    <w:rsid w:val="00215060"/>
    <w:rsid w:val="00222751"/>
    <w:rsid w:val="002231B5"/>
    <w:rsid w:val="00223482"/>
    <w:rsid w:val="002237DB"/>
    <w:rsid w:val="002238E2"/>
    <w:rsid w:val="00225909"/>
    <w:rsid w:val="0022791A"/>
    <w:rsid w:val="002318B7"/>
    <w:rsid w:val="00231921"/>
    <w:rsid w:val="00232754"/>
    <w:rsid w:val="00232BCD"/>
    <w:rsid w:val="0023335D"/>
    <w:rsid w:val="00236918"/>
    <w:rsid w:val="00240B1B"/>
    <w:rsid w:val="002410E7"/>
    <w:rsid w:val="00241641"/>
    <w:rsid w:val="00243E67"/>
    <w:rsid w:val="0024548B"/>
    <w:rsid w:val="00253384"/>
    <w:rsid w:val="0025464A"/>
    <w:rsid w:val="00254B25"/>
    <w:rsid w:val="00257C45"/>
    <w:rsid w:val="002601BB"/>
    <w:rsid w:val="00263053"/>
    <w:rsid w:val="00264D94"/>
    <w:rsid w:val="002672DB"/>
    <w:rsid w:val="002717A8"/>
    <w:rsid w:val="00272CC0"/>
    <w:rsid w:val="00273F84"/>
    <w:rsid w:val="0028259D"/>
    <w:rsid w:val="0028558B"/>
    <w:rsid w:val="00286DE9"/>
    <w:rsid w:val="00290900"/>
    <w:rsid w:val="00290CD4"/>
    <w:rsid w:val="00292707"/>
    <w:rsid w:val="00292859"/>
    <w:rsid w:val="00292C8D"/>
    <w:rsid w:val="00292F88"/>
    <w:rsid w:val="002947DD"/>
    <w:rsid w:val="00294EBE"/>
    <w:rsid w:val="00294F3F"/>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6D"/>
    <w:rsid w:val="00320A95"/>
    <w:rsid w:val="0032191F"/>
    <w:rsid w:val="00325154"/>
    <w:rsid w:val="003257F3"/>
    <w:rsid w:val="0032630F"/>
    <w:rsid w:val="00327383"/>
    <w:rsid w:val="003275F9"/>
    <w:rsid w:val="00333682"/>
    <w:rsid w:val="00333968"/>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57F"/>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57493"/>
    <w:rsid w:val="004610A6"/>
    <w:rsid w:val="0046218D"/>
    <w:rsid w:val="00465939"/>
    <w:rsid w:val="00465F83"/>
    <w:rsid w:val="00466BFB"/>
    <w:rsid w:val="00474551"/>
    <w:rsid w:val="0047619C"/>
    <w:rsid w:val="004766B3"/>
    <w:rsid w:val="00484D62"/>
    <w:rsid w:val="00485AEA"/>
    <w:rsid w:val="004866DA"/>
    <w:rsid w:val="0048723B"/>
    <w:rsid w:val="0049070C"/>
    <w:rsid w:val="004919B3"/>
    <w:rsid w:val="0049224F"/>
    <w:rsid w:val="00492283"/>
    <w:rsid w:val="004972AA"/>
    <w:rsid w:val="004A3F61"/>
    <w:rsid w:val="004A665B"/>
    <w:rsid w:val="004A68EE"/>
    <w:rsid w:val="004A6AE4"/>
    <w:rsid w:val="004A6F70"/>
    <w:rsid w:val="004B15FB"/>
    <w:rsid w:val="004B1C2B"/>
    <w:rsid w:val="004B343F"/>
    <w:rsid w:val="004B6D4C"/>
    <w:rsid w:val="004C4FAF"/>
    <w:rsid w:val="004C66EB"/>
    <w:rsid w:val="004D0009"/>
    <w:rsid w:val="004D03CD"/>
    <w:rsid w:val="004D0887"/>
    <w:rsid w:val="004D12BD"/>
    <w:rsid w:val="004D1CB4"/>
    <w:rsid w:val="004D2AB0"/>
    <w:rsid w:val="004D2E82"/>
    <w:rsid w:val="004D402A"/>
    <w:rsid w:val="004D4EEB"/>
    <w:rsid w:val="004D5A26"/>
    <w:rsid w:val="004D6A64"/>
    <w:rsid w:val="004E0B2F"/>
    <w:rsid w:val="004E1BE2"/>
    <w:rsid w:val="004E2DC7"/>
    <w:rsid w:val="004E2E0F"/>
    <w:rsid w:val="004E43AB"/>
    <w:rsid w:val="004E5651"/>
    <w:rsid w:val="004E77E7"/>
    <w:rsid w:val="004F05C0"/>
    <w:rsid w:val="004F0B93"/>
    <w:rsid w:val="004F278F"/>
    <w:rsid w:val="004F27DE"/>
    <w:rsid w:val="004F2DE2"/>
    <w:rsid w:val="004F32AE"/>
    <w:rsid w:val="004F3EEA"/>
    <w:rsid w:val="004F4F5C"/>
    <w:rsid w:val="004F5476"/>
    <w:rsid w:val="004F6123"/>
    <w:rsid w:val="004F669A"/>
    <w:rsid w:val="004F6883"/>
    <w:rsid w:val="00500958"/>
    <w:rsid w:val="00502B49"/>
    <w:rsid w:val="00503B72"/>
    <w:rsid w:val="00503EE6"/>
    <w:rsid w:val="00505094"/>
    <w:rsid w:val="00505D77"/>
    <w:rsid w:val="0050604D"/>
    <w:rsid w:val="005060DC"/>
    <w:rsid w:val="0051008A"/>
    <w:rsid w:val="00511EEF"/>
    <w:rsid w:val="0051478E"/>
    <w:rsid w:val="00516D09"/>
    <w:rsid w:val="0052099C"/>
    <w:rsid w:val="00520F6F"/>
    <w:rsid w:val="00523DFF"/>
    <w:rsid w:val="005251BA"/>
    <w:rsid w:val="00526E97"/>
    <w:rsid w:val="00530D05"/>
    <w:rsid w:val="0053353D"/>
    <w:rsid w:val="00535B28"/>
    <w:rsid w:val="0054253F"/>
    <w:rsid w:val="00542E1F"/>
    <w:rsid w:val="005444E8"/>
    <w:rsid w:val="005447A7"/>
    <w:rsid w:val="00544FA3"/>
    <w:rsid w:val="005502CE"/>
    <w:rsid w:val="00551320"/>
    <w:rsid w:val="005513CA"/>
    <w:rsid w:val="0055347B"/>
    <w:rsid w:val="00554A34"/>
    <w:rsid w:val="005554FC"/>
    <w:rsid w:val="005566C9"/>
    <w:rsid w:val="005569FE"/>
    <w:rsid w:val="00556C43"/>
    <w:rsid w:val="005572D3"/>
    <w:rsid w:val="00557C41"/>
    <w:rsid w:val="00557CAF"/>
    <w:rsid w:val="00557E03"/>
    <w:rsid w:val="00563DEC"/>
    <w:rsid w:val="00565B8D"/>
    <w:rsid w:val="00573F23"/>
    <w:rsid w:val="00580093"/>
    <w:rsid w:val="005805C7"/>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6AA"/>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16702"/>
    <w:rsid w:val="00621E33"/>
    <w:rsid w:val="00622ADB"/>
    <w:rsid w:val="006238D2"/>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1CD6"/>
    <w:rsid w:val="00682AF5"/>
    <w:rsid w:val="006852D6"/>
    <w:rsid w:val="006853B1"/>
    <w:rsid w:val="00685FF3"/>
    <w:rsid w:val="00686311"/>
    <w:rsid w:val="00690FD0"/>
    <w:rsid w:val="0069186E"/>
    <w:rsid w:val="006966E3"/>
    <w:rsid w:val="00697E43"/>
    <w:rsid w:val="00697F29"/>
    <w:rsid w:val="006A14EB"/>
    <w:rsid w:val="006A3609"/>
    <w:rsid w:val="006A4592"/>
    <w:rsid w:val="006A5531"/>
    <w:rsid w:val="006A58A9"/>
    <w:rsid w:val="006A5C00"/>
    <w:rsid w:val="006A742A"/>
    <w:rsid w:val="006B2D2E"/>
    <w:rsid w:val="006B2EA9"/>
    <w:rsid w:val="006B38EC"/>
    <w:rsid w:val="006B3EAE"/>
    <w:rsid w:val="006B50BF"/>
    <w:rsid w:val="006B63F6"/>
    <w:rsid w:val="006B724D"/>
    <w:rsid w:val="006C0DDC"/>
    <w:rsid w:val="006C17A7"/>
    <w:rsid w:val="006C266E"/>
    <w:rsid w:val="006C2B5C"/>
    <w:rsid w:val="006C2F60"/>
    <w:rsid w:val="006C7416"/>
    <w:rsid w:val="006C78F8"/>
    <w:rsid w:val="006D23FD"/>
    <w:rsid w:val="006D3765"/>
    <w:rsid w:val="006D39BF"/>
    <w:rsid w:val="006D6EF3"/>
    <w:rsid w:val="006E1EFC"/>
    <w:rsid w:val="006E2F79"/>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0A7A"/>
    <w:rsid w:val="00751E92"/>
    <w:rsid w:val="007533DC"/>
    <w:rsid w:val="00753D9C"/>
    <w:rsid w:val="00753FBC"/>
    <w:rsid w:val="00756579"/>
    <w:rsid w:val="00760757"/>
    <w:rsid w:val="00760B98"/>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5252"/>
    <w:rsid w:val="00847B21"/>
    <w:rsid w:val="008501FD"/>
    <w:rsid w:val="0085295A"/>
    <w:rsid w:val="00853790"/>
    <w:rsid w:val="008551CC"/>
    <w:rsid w:val="008572C6"/>
    <w:rsid w:val="00857384"/>
    <w:rsid w:val="00860155"/>
    <w:rsid w:val="0086293A"/>
    <w:rsid w:val="008634FC"/>
    <w:rsid w:val="008707B3"/>
    <w:rsid w:val="00872A38"/>
    <w:rsid w:val="008737DE"/>
    <w:rsid w:val="00874ED6"/>
    <w:rsid w:val="00875B24"/>
    <w:rsid w:val="00876B2F"/>
    <w:rsid w:val="00877395"/>
    <w:rsid w:val="00880977"/>
    <w:rsid w:val="00881080"/>
    <w:rsid w:val="00885B79"/>
    <w:rsid w:val="0088647D"/>
    <w:rsid w:val="00894F3C"/>
    <w:rsid w:val="0089688A"/>
    <w:rsid w:val="00896A60"/>
    <w:rsid w:val="0089753C"/>
    <w:rsid w:val="0089759C"/>
    <w:rsid w:val="008A5257"/>
    <w:rsid w:val="008A52E5"/>
    <w:rsid w:val="008A5385"/>
    <w:rsid w:val="008A6AAE"/>
    <w:rsid w:val="008A7762"/>
    <w:rsid w:val="008A7D24"/>
    <w:rsid w:val="008B1EE1"/>
    <w:rsid w:val="008B22B9"/>
    <w:rsid w:val="008B66BB"/>
    <w:rsid w:val="008C100F"/>
    <w:rsid w:val="008C138E"/>
    <w:rsid w:val="008C7228"/>
    <w:rsid w:val="008D0612"/>
    <w:rsid w:val="008D224B"/>
    <w:rsid w:val="008D3459"/>
    <w:rsid w:val="008D5231"/>
    <w:rsid w:val="008D58AE"/>
    <w:rsid w:val="008E21B0"/>
    <w:rsid w:val="008E4434"/>
    <w:rsid w:val="008F012A"/>
    <w:rsid w:val="008F1293"/>
    <w:rsid w:val="008F55C6"/>
    <w:rsid w:val="008F6B71"/>
    <w:rsid w:val="008F73B5"/>
    <w:rsid w:val="008F7F6F"/>
    <w:rsid w:val="00900ED0"/>
    <w:rsid w:val="0090157B"/>
    <w:rsid w:val="00901A72"/>
    <w:rsid w:val="00902F26"/>
    <w:rsid w:val="009031C7"/>
    <w:rsid w:val="009110A8"/>
    <w:rsid w:val="00911ED0"/>
    <w:rsid w:val="00913E23"/>
    <w:rsid w:val="00920664"/>
    <w:rsid w:val="009207A8"/>
    <w:rsid w:val="00920B92"/>
    <w:rsid w:val="00924C58"/>
    <w:rsid w:val="00925C65"/>
    <w:rsid w:val="00925F06"/>
    <w:rsid w:val="009277D9"/>
    <w:rsid w:val="0093244E"/>
    <w:rsid w:val="009353A1"/>
    <w:rsid w:val="009356F9"/>
    <w:rsid w:val="00935B9D"/>
    <w:rsid w:val="009372DB"/>
    <w:rsid w:val="00945BBE"/>
    <w:rsid w:val="009468F1"/>
    <w:rsid w:val="00947D68"/>
    <w:rsid w:val="00947D83"/>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32C6"/>
    <w:rsid w:val="009751A3"/>
    <w:rsid w:val="00976A1D"/>
    <w:rsid w:val="0098062F"/>
    <w:rsid w:val="00980F5D"/>
    <w:rsid w:val="00983361"/>
    <w:rsid w:val="00984083"/>
    <w:rsid w:val="0098617D"/>
    <w:rsid w:val="00990190"/>
    <w:rsid w:val="009903F1"/>
    <w:rsid w:val="00990C37"/>
    <w:rsid w:val="0099112E"/>
    <w:rsid w:val="00991B62"/>
    <w:rsid w:val="00991F03"/>
    <w:rsid w:val="0099256D"/>
    <w:rsid w:val="00994570"/>
    <w:rsid w:val="00997716"/>
    <w:rsid w:val="00997978"/>
    <w:rsid w:val="00997FCD"/>
    <w:rsid w:val="009A093F"/>
    <w:rsid w:val="009A099A"/>
    <w:rsid w:val="009A10E5"/>
    <w:rsid w:val="009A180B"/>
    <w:rsid w:val="009A2F8D"/>
    <w:rsid w:val="009A3221"/>
    <w:rsid w:val="009A322D"/>
    <w:rsid w:val="009A32FA"/>
    <w:rsid w:val="009A55F5"/>
    <w:rsid w:val="009A6595"/>
    <w:rsid w:val="009A68B4"/>
    <w:rsid w:val="009A6903"/>
    <w:rsid w:val="009B0D96"/>
    <w:rsid w:val="009B16A5"/>
    <w:rsid w:val="009B1C08"/>
    <w:rsid w:val="009B38CF"/>
    <w:rsid w:val="009B3FE0"/>
    <w:rsid w:val="009B4746"/>
    <w:rsid w:val="009B4820"/>
    <w:rsid w:val="009C0A90"/>
    <w:rsid w:val="009C0C5A"/>
    <w:rsid w:val="009C2646"/>
    <w:rsid w:val="009C346F"/>
    <w:rsid w:val="009C37B2"/>
    <w:rsid w:val="009C4E37"/>
    <w:rsid w:val="009C62C9"/>
    <w:rsid w:val="009C6A79"/>
    <w:rsid w:val="009C71C6"/>
    <w:rsid w:val="009C769D"/>
    <w:rsid w:val="009C771A"/>
    <w:rsid w:val="009D0837"/>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689"/>
    <w:rsid w:val="00A16EE6"/>
    <w:rsid w:val="00A20CBC"/>
    <w:rsid w:val="00A21CE9"/>
    <w:rsid w:val="00A21ECF"/>
    <w:rsid w:val="00A224A9"/>
    <w:rsid w:val="00A23189"/>
    <w:rsid w:val="00A25316"/>
    <w:rsid w:val="00A26493"/>
    <w:rsid w:val="00A271B3"/>
    <w:rsid w:val="00A321CE"/>
    <w:rsid w:val="00A32573"/>
    <w:rsid w:val="00A33736"/>
    <w:rsid w:val="00A33E68"/>
    <w:rsid w:val="00A34AF6"/>
    <w:rsid w:val="00A353E7"/>
    <w:rsid w:val="00A35695"/>
    <w:rsid w:val="00A37A79"/>
    <w:rsid w:val="00A37E20"/>
    <w:rsid w:val="00A4155A"/>
    <w:rsid w:val="00A42738"/>
    <w:rsid w:val="00A43316"/>
    <w:rsid w:val="00A43592"/>
    <w:rsid w:val="00A44EB0"/>
    <w:rsid w:val="00A450A6"/>
    <w:rsid w:val="00A45397"/>
    <w:rsid w:val="00A46080"/>
    <w:rsid w:val="00A50BFE"/>
    <w:rsid w:val="00A510A7"/>
    <w:rsid w:val="00A52951"/>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0FF"/>
    <w:rsid w:val="00AE43C3"/>
    <w:rsid w:val="00AE79FC"/>
    <w:rsid w:val="00AF1621"/>
    <w:rsid w:val="00AF2D9B"/>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4EBE"/>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81AF3"/>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772A"/>
    <w:rsid w:val="00BF2667"/>
    <w:rsid w:val="00BF28B8"/>
    <w:rsid w:val="00BF2A22"/>
    <w:rsid w:val="00BF3168"/>
    <w:rsid w:val="00BF3AB0"/>
    <w:rsid w:val="00BF41BB"/>
    <w:rsid w:val="00BF619E"/>
    <w:rsid w:val="00BF7B94"/>
    <w:rsid w:val="00C00184"/>
    <w:rsid w:val="00C01500"/>
    <w:rsid w:val="00C0237A"/>
    <w:rsid w:val="00C034FB"/>
    <w:rsid w:val="00C03A39"/>
    <w:rsid w:val="00C03F5E"/>
    <w:rsid w:val="00C05880"/>
    <w:rsid w:val="00C05B9A"/>
    <w:rsid w:val="00C065BC"/>
    <w:rsid w:val="00C06F78"/>
    <w:rsid w:val="00C0741F"/>
    <w:rsid w:val="00C10050"/>
    <w:rsid w:val="00C103D1"/>
    <w:rsid w:val="00C12103"/>
    <w:rsid w:val="00C130EE"/>
    <w:rsid w:val="00C138CA"/>
    <w:rsid w:val="00C21FB0"/>
    <w:rsid w:val="00C22002"/>
    <w:rsid w:val="00C256F2"/>
    <w:rsid w:val="00C30477"/>
    <w:rsid w:val="00C307D7"/>
    <w:rsid w:val="00C322B8"/>
    <w:rsid w:val="00C33F8E"/>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0553"/>
    <w:rsid w:val="00C81BB0"/>
    <w:rsid w:val="00C81C32"/>
    <w:rsid w:val="00C81F4A"/>
    <w:rsid w:val="00C83C3A"/>
    <w:rsid w:val="00C84FD0"/>
    <w:rsid w:val="00C86706"/>
    <w:rsid w:val="00C91FBE"/>
    <w:rsid w:val="00C93CE4"/>
    <w:rsid w:val="00C93E50"/>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6743"/>
    <w:rsid w:val="00CC78DB"/>
    <w:rsid w:val="00CD046F"/>
    <w:rsid w:val="00CD70C4"/>
    <w:rsid w:val="00CE0EE4"/>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47920"/>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6278"/>
    <w:rsid w:val="00D87A18"/>
    <w:rsid w:val="00D90267"/>
    <w:rsid w:val="00D93275"/>
    <w:rsid w:val="00D95099"/>
    <w:rsid w:val="00DA00F5"/>
    <w:rsid w:val="00DA213D"/>
    <w:rsid w:val="00DA32B7"/>
    <w:rsid w:val="00DA4512"/>
    <w:rsid w:val="00DA5743"/>
    <w:rsid w:val="00DA5D05"/>
    <w:rsid w:val="00DA5E54"/>
    <w:rsid w:val="00DA6F21"/>
    <w:rsid w:val="00DA7232"/>
    <w:rsid w:val="00DB080B"/>
    <w:rsid w:val="00DB202E"/>
    <w:rsid w:val="00DB21CD"/>
    <w:rsid w:val="00DB2879"/>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94"/>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814"/>
    <w:rsid w:val="00E22C8D"/>
    <w:rsid w:val="00E2376B"/>
    <w:rsid w:val="00E23CE6"/>
    <w:rsid w:val="00E2426D"/>
    <w:rsid w:val="00E25129"/>
    <w:rsid w:val="00E254D9"/>
    <w:rsid w:val="00E261AE"/>
    <w:rsid w:val="00E317BB"/>
    <w:rsid w:val="00E33B3F"/>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4892"/>
    <w:rsid w:val="00E662E0"/>
    <w:rsid w:val="00E703F5"/>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494"/>
    <w:rsid w:val="00F16529"/>
    <w:rsid w:val="00F224F3"/>
    <w:rsid w:val="00F23064"/>
    <w:rsid w:val="00F273B4"/>
    <w:rsid w:val="00F27BFF"/>
    <w:rsid w:val="00F3295D"/>
    <w:rsid w:val="00F339DE"/>
    <w:rsid w:val="00F33E0A"/>
    <w:rsid w:val="00F340A9"/>
    <w:rsid w:val="00F3799E"/>
    <w:rsid w:val="00F44E85"/>
    <w:rsid w:val="00F46617"/>
    <w:rsid w:val="00F46AE9"/>
    <w:rsid w:val="00F46F16"/>
    <w:rsid w:val="00F47FBE"/>
    <w:rsid w:val="00F50083"/>
    <w:rsid w:val="00F50682"/>
    <w:rsid w:val="00F51219"/>
    <w:rsid w:val="00F544DC"/>
    <w:rsid w:val="00F5458D"/>
    <w:rsid w:val="00F5503D"/>
    <w:rsid w:val="00F56F22"/>
    <w:rsid w:val="00F57044"/>
    <w:rsid w:val="00F6067B"/>
    <w:rsid w:val="00F61B9C"/>
    <w:rsid w:val="00F63F21"/>
    <w:rsid w:val="00F65219"/>
    <w:rsid w:val="00F677AA"/>
    <w:rsid w:val="00F67BBC"/>
    <w:rsid w:val="00F67CB0"/>
    <w:rsid w:val="00F71967"/>
    <w:rsid w:val="00F72D65"/>
    <w:rsid w:val="00F734CC"/>
    <w:rsid w:val="00F7619F"/>
    <w:rsid w:val="00F768FE"/>
    <w:rsid w:val="00F76FFA"/>
    <w:rsid w:val="00F771E4"/>
    <w:rsid w:val="00F8120F"/>
    <w:rsid w:val="00F83C95"/>
    <w:rsid w:val="00F85D9D"/>
    <w:rsid w:val="00F87069"/>
    <w:rsid w:val="00F87128"/>
    <w:rsid w:val="00F95A5C"/>
    <w:rsid w:val="00F969DC"/>
    <w:rsid w:val="00F96C65"/>
    <w:rsid w:val="00F97759"/>
    <w:rsid w:val="00F97A3F"/>
    <w:rsid w:val="00FA0D9C"/>
    <w:rsid w:val="00FA2F13"/>
    <w:rsid w:val="00FB2CEE"/>
    <w:rsid w:val="00FB70A6"/>
    <w:rsid w:val="00FB79B8"/>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F2B16B-115B-49FE-A125-F9B27CA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pino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livares@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DDAC-EDE6-4F02-B508-FD762147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7141</Words>
  <Characters>39281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46330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ROBERTO SOTO SILVA</cp:lastModifiedBy>
  <cp:revision>5</cp:revision>
  <cp:lastPrinted>2018-06-12T18:05:00Z</cp:lastPrinted>
  <dcterms:created xsi:type="dcterms:W3CDTF">2019-11-04T01:41:00Z</dcterms:created>
  <dcterms:modified xsi:type="dcterms:W3CDTF">2019-11-20T15:27:00Z</dcterms:modified>
</cp:coreProperties>
</file>